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4E36E4" w14:textId="77777777" w:rsidR="001F6F8A" w:rsidRPr="00093D11" w:rsidRDefault="001F6F8A" w:rsidP="009D3E64">
      <w:pPr>
        <w:spacing w:line="360" w:lineRule="auto"/>
        <w:ind w:left="2160" w:firstLine="0"/>
        <w:rPr>
          <w:rFonts w:cs="Times New Roman"/>
          <w:lang w:val="en-US"/>
        </w:rPr>
      </w:pPr>
    </w:p>
    <w:p w14:paraId="319CCCB4" w14:textId="77777777" w:rsidR="001F6F8A" w:rsidRPr="00093D11" w:rsidRDefault="001F6F8A" w:rsidP="009D3E64">
      <w:pPr>
        <w:spacing w:line="360" w:lineRule="auto"/>
        <w:ind w:left="2160" w:firstLine="0"/>
        <w:rPr>
          <w:rFonts w:cs="Times New Roman"/>
          <w:lang w:val="en-US"/>
        </w:rPr>
      </w:pPr>
    </w:p>
    <w:p w14:paraId="6765E33D" w14:textId="77777777" w:rsidR="001F6F8A" w:rsidRPr="00093D11" w:rsidRDefault="001F6F8A" w:rsidP="009D3E64">
      <w:pPr>
        <w:spacing w:line="360" w:lineRule="auto"/>
        <w:ind w:left="2160" w:firstLine="0"/>
        <w:rPr>
          <w:rFonts w:cs="Times New Roman"/>
          <w:lang w:val="en-US"/>
        </w:rPr>
      </w:pPr>
    </w:p>
    <w:p w14:paraId="4ACB90CC" w14:textId="77777777" w:rsidR="001F6F8A" w:rsidRPr="00093D11" w:rsidRDefault="001F6F8A" w:rsidP="009D3E64">
      <w:pPr>
        <w:spacing w:line="360" w:lineRule="auto"/>
        <w:ind w:left="2160" w:firstLine="0"/>
        <w:rPr>
          <w:rFonts w:cs="Times New Roman"/>
          <w:lang w:val="en-US"/>
        </w:rPr>
      </w:pPr>
    </w:p>
    <w:p w14:paraId="7E7EC2B0" w14:textId="77777777" w:rsidR="001F6F8A" w:rsidRPr="00093D11" w:rsidRDefault="001F6F8A" w:rsidP="009D3E64">
      <w:pPr>
        <w:spacing w:line="360" w:lineRule="auto"/>
        <w:ind w:left="2160" w:firstLine="0"/>
        <w:rPr>
          <w:rFonts w:cs="Times New Roman"/>
          <w:lang w:val="en-US"/>
        </w:rPr>
      </w:pPr>
    </w:p>
    <w:p w14:paraId="5FFFDF4F" w14:textId="77777777" w:rsidR="001F6F8A" w:rsidRPr="00093D11" w:rsidRDefault="001F6F8A" w:rsidP="009D3E64">
      <w:pPr>
        <w:spacing w:line="360" w:lineRule="auto"/>
        <w:ind w:left="2160" w:firstLine="0"/>
        <w:rPr>
          <w:rFonts w:cs="Times New Roman"/>
          <w:lang w:val="en-US"/>
        </w:rPr>
      </w:pPr>
    </w:p>
    <w:p w14:paraId="7626BFD3" w14:textId="77777777" w:rsidR="001F6F8A" w:rsidRPr="00093D11" w:rsidRDefault="001F6F8A" w:rsidP="009D3E64">
      <w:pPr>
        <w:spacing w:line="360" w:lineRule="auto"/>
        <w:ind w:left="2160" w:firstLine="0"/>
        <w:rPr>
          <w:rFonts w:cs="Times New Roman"/>
          <w:lang w:val="en-US"/>
        </w:rPr>
      </w:pPr>
    </w:p>
    <w:p w14:paraId="4799F198" w14:textId="2C77D46C" w:rsidR="001F6F8A" w:rsidRPr="00093D11" w:rsidRDefault="009D5A55" w:rsidP="009D3E64">
      <w:pPr>
        <w:spacing w:line="360" w:lineRule="auto"/>
        <w:ind w:firstLine="0"/>
        <w:jc w:val="center"/>
        <w:rPr>
          <w:rFonts w:cs="Times New Roman"/>
          <w:lang w:val="en-US"/>
        </w:rPr>
      </w:pPr>
      <w:r w:rsidRPr="00093D11">
        <w:rPr>
          <w:rFonts w:cs="Times New Roman"/>
          <w:lang w:val="en-US"/>
        </w:rPr>
        <w:t>SAE COMPETITION MICRO DESIGN OF AIRCRAFTs</w:t>
      </w:r>
    </w:p>
    <w:p w14:paraId="77D63C71" w14:textId="77777777" w:rsidR="00064348" w:rsidRPr="00093D11" w:rsidRDefault="00064348" w:rsidP="009D3E64">
      <w:pPr>
        <w:spacing w:line="360" w:lineRule="auto"/>
        <w:ind w:firstLine="0"/>
        <w:jc w:val="center"/>
        <w:rPr>
          <w:rFonts w:cs="Times New Roman"/>
          <w:lang w:val="en-US"/>
        </w:rPr>
      </w:pPr>
      <w:r w:rsidRPr="00093D11">
        <w:rPr>
          <w:rFonts w:cs="Times New Roman"/>
          <w:lang w:val="en-US"/>
        </w:rPr>
        <w:t>Student Name</w:t>
      </w:r>
    </w:p>
    <w:p w14:paraId="70D9AE4A" w14:textId="77777777" w:rsidR="00064348" w:rsidRPr="00093D11" w:rsidRDefault="00064348" w:rsidP="009D3E64">
      <w:pPr>
        <w:spacing w:line="360" w:lineRule="auto"/>
        <w:ind w:firstLine="0"/>
        <w:jc w:val="center"/>
        <w:rPr>
          <w:rFonts w:cs="Times New Roman"/>
          <w:lang w:val="en-US"/>
        </w:rPr>
      </w:pPr>
      <w:r w:rsidRPr="00093D11">
        <w:rPr>
          <w:rFonts w:cs="Times New Roman"/>
          <w:lang w:val="en-US"/>
        </w:rPr>
        <w:t>Institution</w:t>
      </w:r>
    </w:p>
    <w:p w14:paraId="6A0034CE" w14:textId="77777777" w:rsidR="00064348" w:rsidRPr="00093D11" w:rsidRDefault="00064348" w:rsidP="009D3E64">
      <w:pPr>
        <w:spacing w:line="360" w:lineRule="auto"/>
        <w:ind w:firstLine="0"/>
        <w:jc w:val="center"/>
        <w:rPr>
          <w:rFonts w:cs="Times New Roman"/>
          <w:lang w:val="en-US"/>
        </w:rPr>
      </w:pPr>
      <w:r w:rsidRPr="00093D11">
        <w:rPr>
          <w:rFonts w:cs="Times New Roman"/>
          <w:lang w:val="en-US"/>
        </w:rPr>
        <w:t>Course Name/Number</w:t>
      </w:r>
    </w:p>
    <w:p w14:paraId="24F6C0A4" w14:textId="77777777" w:rsidR="00064348" w:rsidRPr="00093D11" w:rsidRDefault="00064348" w:rsidP="009D3E64">
      <w:pPr>
        <w:spacing w:line="360" w:lineRule="auto"/>
        <w:ind w:firstLine="0"/>
        <w:jc w:val="center"/>
        <w:rPr>
          <w:rFonts w:cs="Times New Roman"/>
          <w:lang w:val="en-US"/>
        </w:rPr>
      </w:pPr>
      <w:r w:rsidRPr="00093D11">
        <w:rPr>
          <w:rFonts w:cs="Times New Roman"/>
          <w:lang w:val="en-US"/>
        </w:rPr>
        <w:t>Due Date</w:t>
      </w:r>
    </w:p>
    <w:p w14:paraId="29492C72" w14:textId="77777777" w:rsidR="00064348" w:rsidRPr="00093D11" w:rsidRDefault="00064348" w:rsidP="009D3E64">
      <w:pPr>
        <w:spacing w:line="360" w:lineRule="auto"/>
        <w:ind w:firstLine="0"/>
        <w:jc w:val="center"/>
        <w:rPr>
          <w:rFonts w:cs="Times New Roman"/>
        </w:rPr>
      </w:pPr>
      <w:r w:rsidRPr="00093D11">
        <w:rPr>
          <w:rFonts w:cs="Times New Roman"/>
          <w:lang w:val="en-US"/>
        </w:rPr>
        <w:t>Instructor Name</w:t>
      </w:r>
    </w:p>
    <w:p w14:paraId="773AD539" w14:textId="77777777" w:rsidR="001F6F8A" w:rsidRPr="00093D11" w:rsidRDefault="001F6F8A" w:rsidP="009D3E64">
      <w:pPr>
        <w:spacing w:line="360" w:lineRule="auto"/>
        <w:ind w:left="2160" w:firstLine="0"/>
        <w:rPr>
          <w:rFonts w:cs="Times New Roman"/>
          <w:lang w:val="en-US"/>
        </w:rPr>
      </w:pPr>
    </w:p>
    <w:p w14:paraId="2712D44F" w14:textId="77777777" w:rsidR="00895A6C" w:rsidRPr="00093D11" w:rsidRDefault="00895A6C" w:rsidP="009D3E64">
      <w:pPr>
        <w:spacing w:line="360" w:lineRule="auto"/>
        <w:ind w:left="2160" w:firstLine="0"/>
        <w:rPr>
          <w:rFonts w:cs="Times New Roman"/>
          <w:lang w:val="en-US"/>
        </w:rPr>
      </w:pPr>
    </w:p>
    <w:p w14:paraId="1867A40F" w14:textId="77777777" w:rsidR="00895A6C" w:rsidRPr="00093D11" w:rsidRDefault="00895A6C" w:rsidP="009D3E64">
      <w:pPr>
        <w:spacing w:line="360" w:lineRule="auto"/>
        <w:ind w:left="2160" w:firstLine="0"/>
        <w:rPr>
          <w:rFonts w:cs="Times New Roman"/>
          <w:lang w:val="en-US"/>
        </w:rPr>
      </w:pPr>
    </w:p>
    <w:p w14:paraId="5B0D8041" w14:textId="77777777" w:rsidR="00895A6C" w:rsidRPr="00093D11" w:rsidRDefault="00895A6C" w:rsidP="009D3E64">
      <w:pPr>
        <w:spacing w:line="360" w:lineRule="auto"/>
        <w:ind w:left="2160" w:firstLine="0"/>
        <w:rPr>
          <w:rFonts w:cs="Times New Roman"/>
          <w:lang w:val="en-US"/>
        </w:rPr>
      </w:pPr>
    </w:p>
    <w:p w14:paraId="64AE8B0A" w14:textId="47217493" w:rsidR="003977C4" w:rsidRPr="00093D11" w:rsidRDefault="003977C4" w:rsidP="009D3E64">
      <w:pPr>
        <w:pStyle w:val="Heading1"/>
        <w:spacing w:line="360" w:lineRule="auto"/>
        <w:rPr>
          <w:rFonts w:ascii="Times New Roman" w:hAnsi="Times New Roman" w:cs="Times New Roman"/>
          <w:b/>
          <w:bCs/>
          <w:color w:val="auto"/>
          <w:sz w:val="24"/>
          <w:szCs w:val="24"/>
          <w:lang w:val="en-US"/>
        </w:rPr>
      </w:pPr>
      <w:r w:rsidRPr="00093D11">
        <w:rPr>
          <w:rFonts w:ascii="Times New Roman" w:hAnsi="Times New Roman" w:cs="Times New Roman"/>
          <w:b/>
          <w:bCs/>
          <w:color w:val="auto"/>
          <w:sz w:val="24"/>
          <w:szCs w:val="24"/>
          <w:lang w:val="en-US"/>
        </w:rPr>
        <w:t>LITERATURE REVIEW</w:t>
      </w:r>
    </w:p>
    <w:p w14:paraId="6982126D" w14:textId="376C3C0F" w:rsidR="003977C4" w:rsidRPr="00093D11" w:rsidRDefault="003977C4" w:rsidP="009D3E64">
      <w:pPr>
        <w:spacing w:line="360" w:lineRule="auto"/>
        <w:ind w:firstLine="0"/>
        <w:rPr>
          <w:rFonts w:cs="Times New Roman"/>
          <w:lang w:val="en-US"/>
        </w:rPr>
      </w:pPr>
      <w:r w:rsidRPr="00093D11">
        <w:rPr>
          <w:rFonts w:cs="Times New Roman"/>
          <w:lang w:val="en-US"/>
        </w:rPr>
        <w:tab/>
        <w:t>Aircraft design expressed the need of using empirical values for statistical analysis for various design parameters to better account for the aerodynamic parameters such as taper and wing-aspect ratios (</w:t>
      </w:r>
      <w:r w:rsidRPr="00093D11">
        <w:rPr>
          <w:rFonts w:cs="Times New Roman"/>
          <w:shd w:val="clear" w:color="auto" w:fill="FFFFFF"/>
        </w:rPr>
        <w:t>Kawai</w:t>
      </w:r>
      <w:r w:rsidRPr="00093D11">
        <w:rPr>
          <w:rFonts w:cs="Times New Roman"/>
          <w:shd w:val="clear" w:color="auto" w:fill="FFFFFF"/>
          <w:lang w:val="en-US"/>
        </w:rPr>
        <w:t xml:space="preserve"> and </w:t>
      </w:r>
      <w:r w:rsidRPr="00093D11">
        <w:rPr>
          <w:rFonts w:cs="Times New Roman"/>
          <w:shd w:val="clear" w:color="auto" w:fill="FFFFFF"/>
        </w:rPr>
        <w:t>Rinoie, 2003).</w:t>
      </w:r>
      <w:r w:rsidRPr="00093D11">
        <w:rPr>
          <w:rFonts w:cs="Times New Roman"/>
          <w:lang w:val="en-US"/>
        </w:rPr>
        <w:t xml:space="preserve"> It specifically emphasized on the boundary </w:t>
      </w:r>
      <w:r w:rsidRPr="00093D11">
        <w:rPr>
          <w:rFonts w:cs="Times New Roman"/>
          <w:lang w:val="en-US"/>
        </w:rPr>
        <w:lastRenderedPageBreak/>
        <w:t>element techniques for estimating the aerodynamic characteristics estimates for better efficiency but the greatest takeaway is the expression of aerodynamic parameters in this design process.</w:t>
      </w:r>
      <w:r w:rsidR="00F46948" w:rsidRPr="00093D11">
        <w:rPr>
          <w:rFonts w:cs="Times New Roman"/>
          <w:lang w:val="en-US"/>
        </w:rPr>
        <w:t xml:space="preserve"> In a separate study which sought to better express the aerodynamic stability in flight testing it concluded with </w:t>
      </w:r>
      <w:proofErr w:type="gramStart"/>
      <w:r w:rsidR="00F46948" w:rsidRPr="00093D11">
        <w:rPr>
          <w:rFonts w:cs="Times New Roman"/>
          <w:lang w:val="en-US"/>
        </w:rPr>
        <w:t>a</w:t>
      </w:r>
      <w:proofErr w:type="gramEnd"/>
      <w:r w:rsidR="00F46948" w:rsidRPr="00093D11">
        <w:rPr>
          <w:rFonts w:cs="Times New Roman"/>
          <w:lang w:val="en-US"/>
        </w:rPr>
        <w:t xml:space="preserve"> investigation on the dynamic and static longitudinal states using the maneuver point and neutral point. The takeaway from this stability assessment was that aerodynamic parameter play a vital role not in the flight testing but the initial design procedures.  Among these design metrics include the aerodynamic force that affects the energy conservation especially in relation with aerodynamic breakup. The fact this parameter contains a non-linear oscillatory movement creates a technical challenge in design analysis th</w:t>
      </w:r>
      <w:r w:rsidR="00C441DB" w:rsidRPr="00093D11">
        <w:rPr>
          <w:rFonts w:cs="Times New Roman"/>
          <w:lang w:val="en-US"/>
        </w:rPr>
        <w:t xml:space="preserve">at makes it a vital parameter. </w:t>
      </w:r>
    </w:p>
    <w:p w14:paraId="560CBD77" w14:textId="77777777" w:rsidR="00093D11" w:rsidRPr="00093D11" w:rsidRDefault="00C13776" w:rsidP="009D3E64">
      <w:pPr>
        <w:spacing w:line="360" w:lineRule="auto"/>
        <w:ind w:firstLine="0"/>
        <w:rPr>
          <w:rFonts w:cs="Times New Roman"/>
          <w:shd w:val="clear" w:color="auto" w:fill="FFFFFF"/>
        </w:rPr>
      </w:pPr>
      <w:r w:rsidRPr="00093D11">
        <w:rPr>
          <w:rFonts w:cs="Times New Roman"/>
          <w:lang w:val="en-US"/>
        </w:rPr>
        <w:tab/>
        <w:t>Wing sections is another metric that affects the notional airfoil in aircrafts making a design parameter.</w:t>
      </w:r>
      <w:r w:rsidR="00133625" w:rsidRPr="00093D11">
        <w:rPr>
          <w:rFonts w:cs="Times New Roman"/>
          <w:lang w:val="en-US"/>
        </w:rPr>
        <w:t xml:space="preserve"> It requires various corrections as the cambered shape, maximum chord thickness using the Reynolds Number, altitude, flight speed to appropriately develop wings with good chord specifications.</w:t>
      </w:r>
      <w:r w:rsidR="00093D11" w:rsidRPr="00093D11">
        <w:rPr>
          <w:rFonts w:cs="Times New Roman"/>
          <w:lang w:val="en-US"/>
        </w:rPr>
        <w:t xml:space="preserve"> In some design programs int includes developing a optimization algorithm with conjugate gradients for aerodynamic performance e.g., modifying the inboard upper surface or reducing the shock drags with respect to </w:t>
      </w:r>
      <w:proofErr w:type="gramStart"/>
      <w:r w:rsidR="00093D11" w:rsidRPr="00093D11">
        <w:rPr>
          <w:rFonts w:cs="Times New Roman"/>
          <w:lang w:val="en-US"/>
        </w:rPr>
        <w:t>volume(</w:t>
      </w:r>
      <w:proofErr w:type="gramEnd"/>
      <w:r w:rsidR="00093D11" w:rsidRPr="00093D11">
        <w:rPr>
          <w:rFonts w:cs="Times New Roman"/>
          <w:shd w:val="clear" w:color="auto" w:fill="FFFFFF"/>
        </w:rPr>
        <w:t>Hicks</w:t>
      </w:r>
      <w:r w:rsidR="00093D11" w:rsidRPr="00093D11">
        <w:rPr>
          <w:rFonts w:cs="Times New Roman"/>
          <w:shd w:val="clear" w:color="auto" w:fill="FFFFFF"/>
          <w:lang w:val="en-US"/>
        </w:rPr>
        <w:t xml:space="preserve"> and </w:t>
      </w:r>
      <w:r w:rsidR="00093D11" w:rsidRPr="00093D11">
        <w:rPr>
          <w:rFonts w:cs="Times New Roman"/>
          <w:shd w:val="clear" w:color="auto" w:fill="FFFFFF"/>
        </w:rPr>
        <w:t xml:space="preserve"> Henne, 1978)</w:t>
      </w:r>
      <w:r w:rsidR="00093D11" w:rsidRPr="00093D11">
        <w:rPr>
          <w:rFonts w:cs="Times New Roman"/>
          <w:lang w:val="en-US"/>
        </w:rPr>
        <w:t>. Also, another design criterion includes increasing the lift-drag proportion using the lifting coefficient and wing volume to achieve a better stall progression (</w:t>
      </w:r>
      <w:r w:rsidR="00093D11" w:rsidRPr="00093D11">
        <w:rPr>
          <w:rFonts w:cs="Times New Roman"/>
          <w:shd w:val="clear" w:color="auto" w:fill="FFFFFF"/>
        </w:rPr>
        <w:t>Hicks</w:t>
      </w:r>
      <w:r w:rsidR="00093D11" w:rsidRPr="00093D11">
        <w:rPr>
          <w:rFonts w:cs="Times New Roman"/>
          <w:shd w:val="clear" w:color="auto" w:fill="FFFFFF"/>
          <w:lang w:val="en-US"/>
        </w:rPr>
        <w:t xml:space="preserve"> and </w:t>
      </w:r>
      <w:r w:rsidR="00093D11" w:rsidRPr="00093D11">
        <w:rPr>
          <w:rFonts w:cs="Times New Roman"/>
          <w:shd w:val="clear" w:color="auto" w:fill="FFFFFF"/>
        </w:rPr>
        <w:t>Henne, 1978)</w:t>
      </w:r>
      <w:r w:rsidR="00093D11" w:rsidRPr="00093D11">
        <w:rPr>
          <w:rFonts w:cs="Times New Roman"/>
          <w:lang w:val="en-US"/>
        </w:rPr>
        <w:t>. Despite such techniques proposing the use of numerical methods for the boundary conditions to determining the optimal design for practical wings there is a concern with the speeds among other possible design improvements (</w:t>
      </w:r>
      <w:r w:rsidR="00093D11" w:rsidRPr="00093D11">
        <w:rPr>
          <w:rFonts w:cs="Times New Roman"/>
          <w:shd w:val="clear" w:color="auto" w:fill="FFFFFF"/>
        </w:rPr>
        <w:t>Hicks</w:t>
      </w:r>
      <w:r w:rsidR="00093D11" w:rsidRPr="00093D11">
        <w:rPr>
          <w:rFonts w:cs="Times New Roman"/>
          <w:shd w:val="clear" w:color="auto" w:fill="FFFFFF"/>
          <w:lang w:val="en-US"/>
        </w:rPr>
        <w:t xml:space="preserve"> and </w:t>
      </w:r>
      <w:r w:rsidR="00093D11" w:rsidRPr="00093D11">
        <w:rPr>
          <w:rFonts w:cs="Times New Roman"/>
          <w:shd w:val="clear" w:color="auto" w:fill="FFFFFF"/>
        </w:rPr>
        <w:t>Henne, 1978).</w:t>
      </w:r>
    </w:p>
    <w:p w14:paraId="31BDC32C" w14:textId="1E929DA6" w:rsidR="00093D11" w:rsidRPr="00093D11" w:rsidRDefault="00133625" w:rsidP="009D3E64">
      <w:pPr>
        <w:spacing w:line="360" w:lineRule="auto"/>
        <w:rPr>
          <w:rFonts w:cs="Times New Roman"/>
          <w:lang w:val="en-US"/>
        </w:rPr>
      </w:pPr>
      <w:r w:rsidRPr="00093D11">
        <w:rPr>
          <w:rFonts w:cs="Times New Roman"/>
          <w:lang w:val="en-US"/>
        </w:rPr>
        <w:t xml:space="preserve"> </w:t>
      </w:r>
      <w:r w:rsidR="00093D11" w:rsidRPr="00093D11">
        <w:rPr>
          <w:rFonts w:cs="Times New Roman"/>
          <w:lang w:val="en-US"/>
        </w:rPr>
        <w:t>In blended wing-body (B.W.B) aircrafts currently operational they include the assessment of the aerodynamic behavior for optimal efficiency (Qui, et al., 2004). But most don’t include the surface optimization especially with the used aero foil, an inherent factor to the spanwise distribution for both discrete and continuous approaches. Its inclusion in the BWB sections allows the optimal improvement of the viscous flow, baseline configurations and ultimately the efficiency (Qui, et al., 2004). Other parameters closely linked the wing section include aspect ratio, pitching moment, maximum link, drag, span-load distribution, velocity factor, section lift-curve slope, wing lift-curve slop, wing span, wing area among other airfoil aspects</w:t>
      </w:r>
      <w:r w:rsidR="00093D11">
        <w:rPr>
          <w:rFonts w:cs="Times New Roman"/>
          <w:lang w:val="en-US"/>
        </w:rPr>
        <w:t xml:space="preserve"> (Abbott and Von, 2012</w:t>
      </w:r>
      <w:r w:rsidR="00093D11" w:rsidRPr="00093D11">
        <w:rPr>
          <w:rFonts w:cs="Times New Roman"/>
          <w:lang w:val="en-US"/>
        </w:rPr>
        <w:t>.</w:t>
      </w:r>
    </w:p>
    <w:p w14:paraId="775D6DC5" w14:textId="56D4AE5B" w:rsidR="003977C4" w:rsidRDefault="003977C4" w:rsidP="009D3E64">
      <w:pPr>
        <w:pStyle w:val="Heading1"/>
        <w:spacing w:line="360" w:lineRule="auto"/>
        <w:rPr>
          <w:rFonts w:ascii="Times New Roman" w:hAnsi="Times New Roman" w:cs="Times New Roman"/>
          <w:b/>
          <w:bCs/>
          <w:color w:val="auto"/>
          <w:sz w:val="24"/>
          <w:szCs w:val="24"/>
          <w:lang w:val="en-US"/>
        </w:rPr>
      </w:pPr>
      <w:r w:rsidRPr="002B4B9B">
        <w:rPr>
          <w:rFonts w:ascii="Times New Roman" w:hAnsi="Times New Roman" w:cs="Times New Roman"/>
          <w:b/>
          <w:bCs/>
          <w:color w:val="auto"/>
          <w:sz w:val="24"/>
          <w:szCs w:val="24"/>
          <w:lang w:val="en-US"/>
        </w:rPr>
        <w:lastRenderedPageBreak/>
        <w:t>BENCHMARK</w:t>
      </w:r>
    </w:p>
    <w:p w14:paraId="3831AE54" w14:textId="2A815566" w:rsidR="002B4B9B" w:rsidRDefault="002B4B9B" w:rsidP="009D3E64">
      <w:pPr>
        <w:spacing w:line="360" w:lineRule="auto"/>
        <w:rPr>
          <w:lang w:val="en-US"/>
        </w:rPr>
      </w:pPr>
      <w:r>
        <w:rPr>
          <w:lang w:val="en-US"/>
        </w:rPr>
        <w:t>This section includes the relevant technical specifications, standards/safety practices within the scope of Micro Aircrafts. Additionally, it includes the Computer-Aided Design practices with models related to the general design. Finally, it includes the virtual inspection aspects with respect to Aero Design</w:t>
      </w:r>
      <w:r w:rsidR="00565BB0">
        <w:rPr>
          <w:lang w:val="en-US"/>
        </w:rPr>
        <w:t>.</w:t>
      </w:r>
    </w:p>
    <w:p w14:paraId="3EB5F32F" w14:textId="0BA2382C" w:rsidR="00565BB0" w:rsidRDefault="00565BB0" w:rsidP="009D3E64">
      <w:pPr>
        <w:spacing w:line="360" w:lineRule="auto"/>
        <w:rPr>
          <w:lang w:val="en-US"/>
        </w:rPr>
      </w:pPr>
      <w:r>
        <w:rPr>
          <w:lang w:val="en-US"/>
        </w:rPr>
        <w:t xml:space="preserve">Aircraft requirements commence from the 2-Dimensional drawings related to general design. </w:t>
      </w:r>
      <w:proofErr w:type="gramStart"/>
      <w:r>
        <w:rPr>
          <w:lang w:val="en-US"/>
        </w:rPr>
        <w:t>It</w:t>
      </w:r>
      <w:proofErr w:type="gramEnd"/>
      <w:r>
        <w:rPr>
          <w:lang w:val="en-US"/>
        </w:rPr>
        <w:t xml:space="preserve"> conformance in real-life using the carpenter squares and tape measures plus other tools with the parameters </w:t>
      </w:r>
      <w:proofErr w:type="spellStart"/>
      <w:r>
        <w:rPr>
          <w:lang w:val="en-US"/>
        </w:rPr>
        <w:t>e.g</w:t>
      </w:r>
      <w:proofErr w:type="spellEnd"/>
      <w:r>
        <w:rPr>
          <w:lang w:val="en-US"/>
        </w:rPr>
        <w:t xml:space="preserve">, aircraft’s height, overall length and wingspan for this particular Micro-class of aircrafts. It also includes positive mechanical steering from the ground using the landing gear specifications and attached linkages. The aircraft specifications using the rule requirements and installed safety nuts in this particular micro aircraft. S.A.E also gives another specification for the removable and discrete red-alarming plug that should get installed externally for the aircraft’s top surface where it must be either in front or </w:t>
      </w:r>
      <w:r w:rsidR="00850971">
        <w:rPr>
          <w:lang w:val="en-US"/>
        </w:rPr>
        <w:t>behind the</w:t>
      </w:r>
      <w:r>
        <w:rPr>
          <w:lang w:val="en-US"/>
        </w:rPr>
        <w:t xml:space="preserve"> propeller’s rotational plane</w:t>
      </w:r>
      <w:r w:rsidR="00850971">
        <w:rPr>
          <w:lang w:val="en-US"/>
        </w:rPr>
        <w:t>. SAE Aero Design also specifies it should be either more than exposed male connection leads based on the aircraft’s overall length. Battery in this aero craft should fight against flight loads in the bay or battery compartment that should be free from damage using mechanical hardware especially in the event of a crash. Additionally, S.A.E also continues to specify that the battery compartment forward wall should be visible from a considerable distance. Control linkages and servos should either properly installed and secure using a mechanical keeper and a secured mounted receiver, all clearly labelled.</w:t>
      </w:r>
      <w:r w:rsidR="00865C0A">
        <w:rPr>
          <w:lang w:val="en-US"/>
        </w:rPr>
        <w:t xml:space="preserve"> Aircraft includes a design requirement and marking e.g., fuselages. It includes the ensuring that the location with relation to wing trailing or leading edges with the aircraft horizontally suspended or freely tilted up or down. </w:t>
      </w:r>
    </w:p>
    <w:p w14:paraId="3CF38F89" w14:textId="77777777" w:rsidR="00031C70" w:rsidRPr="00031C70" w:rsidRDefault="00865C0A" w:rsidP="009D3E64">
      <w:pPr>
        <w:numPr>
          <w:ilvl w:val="0"/>
          <w:numId w:val="1"/>
        </w:numPr>
        <w:spacing w:line="360" w:lineRule="auto"/>
        <w:rPr>
          <w:lang w:val="en-KE"/>
        </w:rPr>
      </w:pPr>
      <w:r>
        <w:rPr>
          <w:lang w:val="en-US"/>
        </w:rPr>
        <w:t xml:space="preserve">Micro class inspection items </w:t>
      </w:r>
      <w:r w:rsidR="0086518A">
        <w:rPr>
          <w:lang w:val="en-US"/>
        </w:rPr>
        <w:t>include</w:t>
      </w:r>
      <w:r>
        <w:rPr>
          <w:lang w:val="en-US"/>
        </w:rPr>
        <w:t xml:space="preserve"> the wingspan, battery, cargo bay</w:t>
      </w:r>
      <w:r w:rsidR="0086518A">
        <w:rPr>
          <w:lang w:val="en-US"/>
        </w:rPr>
        <w:t xml:space="preserve"> and </w:t>
      </w:r>
      <w:r>
        <w:rPr>
          <w:lang w:val="en-US"/>
        </w:rPr>
        <w:t>Micro Class Power Limiter specifications</w:t>
      </w:r>
      <w:r w:rsidR="0086518A">
        <w:rPr>
          <w:lang w:val="en-US"/>
        </w:rPr>
        <w:t xml:space="preserve">. First, the dimensions for this Micro class Aircraft should be less or equal to 47”.  Next, the battery should be from Lithium Polymer pack with a maximum of 4 cells with clear markings based on their size and capacity. Cargo bag should contain a mechanical enclosure with payload plates. Finally, the inspection includes the mandatory specification that S.A.E Power Limiter (Limiter, Arming plug, E.S.C, Battery and RX) all should be visible, mounted securely and properly installed in the aircraft. </w:t>
      </w:r>
    </w:p>
    <w:p w14:paraId="199998F5" w14:textId="2DA73200" w:rsidR="0086518A" w:rsidRDefault="0086518A" w:rsidP="009D3E64">
      <w:pPr>
        <w:spacing w:line="360" w:lineRule="auto"/>
        <w:ind w:left="720" w:firstLine="0"/>
        <w:rPr>
          <w:lang w:val="en-US"/>
        </w:rPr>
      </w:pPr>
      <w:r>
        <w:rPr>
          <w:lang w:val="en-US"/>
        </w:rPr>
        <w:lastRenderedPageBreak/>
        <w:t xml:space="preserve">Other contextual inspection items </w:t>
      </w:r>
      <w:r w:rsidR="00031C70">
        <w:rPr>
          <w:lang w:val="en-US"/>
        </w:rPr>
        <w:t>from SAE Aero Design Virtual Technical and Safety Inspection;</w:t>
      </w:r>
    </w:p>
    <w:p w14:paraId="3F123FC9" w14:textId="77777777" w:rsidR="00031C70" w:rsidRPr="00031C70" w:rsidRDefault="00031C70" w:rsidP="009D3E64">
      <w:pPr>
        <w:pStyle w:val="ListParagraph"/>
        <w:numPr>
          <w:ilvl w:val="0"/>
          <w:numId w:val="3"/>
        </w:numPr>
        <w:spacing w:line="360" w:lineRule="auto"/>
        <w:rPr>
          <w:lang w:val="en-KE"/>
        </w:rPr>
      </w:pPr>
      <w:r w:rsidRPr="00031C70">
        <w:rPr>
          <w:rFonts w:eastAsiaTheme="minorEastAsia"/>
          <w:lang w:val="en-US"/>
        </w:rPr>
        <w:t>No lead used in any part of the aircraft or payload.</w:t>
      </w:r>
    </w:p>
    <w:p w14:paraId="3A25CB4D" w14:textId="77777777" w:rsidR="00031C70" w:rsidRPr="00031C70" w:rsidRDefault="00031C70" w:rsidP="009D3E64">
      <w:pPr>
        <w:pStyle w:val="ListParagraph"/>
        <w:numPr>
          <w:ilvl w:val="0"/>
          <w:numId w:val="3"/>
        </w:numPr>
        <w:spacing w:line="360" w:lineRule="auto"/>
        <w:rPr>
          <w:lang w:val="en-KE"/>
        </w:rPr>
      </w:pPr>
      <w:r w:rsidRPr="00031C70">
        <w:rPr>
          <w:rFonts w:eastAsiaTheme="minorEastAsia"/>
          <w:lang w:val="en-US"/>
        </w:rPr>
        <w:t>No metal prop.</w:t>
      </w:r>
    </w:p>
    <w:p w14:paraId="56F5152C" w14:textId="77777777" w:rsidR="00031C70" w:rsidRPr="00031C70" w:rsidRDefault="00031C70" w:rsidP="009D3E64">
      <w:pPr>
        <w:pStyle w:val="ListParagraph"/>
        <w:numPr>
          <w:ilvl w:val="0"/>
          <w:numId w:val="3"/>
        </w:numPr>
        <w:spacing w:line="360" w:lineRule="auto"/>
        <w:rPr>
          <w:lang w:val="en-KE"/>
        </w:rPr>
      </w:pPr>
      <w:r w:rsidRPr="00031C70">
        <w:rPr>
          <w:rFonts w:eastAsiaTheme="minorEastAsia"/>
          <w:lang w:val="en-US"/>
        </w:rPr>
        <w:t>Aircraft must be structurally sound and capable of flight without payload installed.</w:t>
      </w:r>
    </w:p>
    <w:p w14:paraId="133A2EC6" w14:textId="77777777" w:rsidR="00031C70" w:rsidRPr="00031C70" w:rsidRDefault="00031C70" w:rsidP="009D3E64">
      <w:pPr>
        <w:pStyle w:val="ListParagraph"/>
        <w:numPr>
          <w:ilvl w:val="0"/>
          <w:numId w:val="3"/>
        </w:numPr>
        <w:spacing w:line="360" w:lineRule="auto"/>
        <w:rPr>
          <w:lang w:val="en-KE"/>
        </w:rPr>
      </w:pPr>
      <w:r w:rsidRPr="00031C70">
        <w:rPr>
          <w:rFonts w:eastAsiaTheme="minorEastAsia"/>
          <w:lang w:val="en-US"/>
        </w:rPr>
        <w:t>If ballast used, must be securely mounted and not installed in payload bay.</w:t>
      </w:r>
    </w:p>
    <w:p w14:paraId="24AA2055" w14:textId="77777777" w:rsidR="00031C70" w:rsidRPr="00031C70" w:rsidRDefault="00031C70" w:rsidP="009D3E64">
      <w:pPr>
        <w:pStyle w:val="ListParagraph"/>
        <w:numPr>
          <w:ilvl w:val="1"/>
          <w:numId w:val="3"/>
        </w:numPr>
        <w:spacing w:line="360" w:lineRule="auto"/>
        <w:rPr>
          <w:lang w:val="en-KE"/>
        </w:rPr>
      </w:pPr>
      <w:r w:rsidRPr="00031C70">
        <w:rPr>
          <w:rFonts w:eastAsiaTheme="minorEastAsia"/>
          <w:lang w:val="en-US"/>
        </w:rPr>
        <w:t>Aircraft is powered only by the electric motor or motors installed on the aircraft, with no other forms of stored potential or kinetic energy on the aircraft.</w:t>
      </w:r>
    </w:p>
    <w:p w14:paraId="0B9C5F71" w14:textId="19A68788" w:rsidR="00031C70" w:rsidRPr="00031C70" w:rsidRDefault="00031C70" w:rsidP="009D3E64">
      <w:pPr>
        <w:pStyle w:val="ListParagraph"/>
        <w:numPr>
          <w:ilvl w:val="1"/>
          <w:numId w:val="3"/>
        </w:numPr>
        <w:spacing w:line="360" w:lineRule="auto"/>
        <w:rPr>
          <w:lang w:val="en-KE"/>
        </w:rPr>
      </w:pPr>
      <w:r w:rsidRPr="00031C70">
        <w:rPr>
          <w:rFonts w:eastAsiaTheme="minorEastAsia"/>
          <w:lang w:val="en-US"/>
        </w:rPr>
        <w:t>The assembled aircraft has been carefully examined for warps and other misalignments in the wings and tail surfaces and that all parts are mounted securely.</w:t>
      </w:r>
    </w:p>
    <w:p w14:paraId="7CA54876" w14:textId="21541FDE" w:rsidR="00031C70" w:rsidRPr="00031C70" w:rsidRDefault="00031C70" w:rsidP="009D3E64">
      <w:pPr>
        <w:pStyle w:val="ListParagraph"/>
        <w:numPr>
          <w:ilvl w:val="1"/>
          <w:numId w:val="3"/>
        </w:numPr>
        <w:spacing w:line="360" w:lineRule="auto"/>
        <w:rPr>
          <w:lang w:val="en-KE"/>
        </w:rPr>
      </w:pPr>
      <w:r w:rsidRPr="00031C70">
        <w:rPr>
          <w:rFonts w:eastAsiaTheme="minorEastAsia"/>
          <w:lang w:val="en-US"/>
        </w:rPr>
        <w:t xml:space="preserve">The team has safely powered up the completed aircraft, with the prop removed, and has accomplished a complete functional check of control surface movements and motor rotation direction and confirms all systems are responding correctly. </w:t>
      </w:r>
    </w:p>
    <w:p w14:paraId="15F07363" w14:textId="7C5B462D" w:rsidR="003977C4" w:rsidRDefault="003977C4" w:rsidP="009D3E64">
      <w:pPr>
        <w:pStyle w:val="Heading1"/>
        <w:spacing w:line="360" w:lineRule="auto"/>
        <w:rPr>
          <w:rFonts w:ascii="Times New Roman" w:hAnsi="Times New Roman" w:cs="Times New Roman"/>
          <w:b/>
          <w:bCs/>
          <w:color w:val="auto"/>
          <w:sz w:val="24"/>
          <w:szCs w:val="24"/>
          <w:lang w:val="en-US"/>
        </w:rPr>
      </w:pPr>
      <w:r w:rsidRPr="002B4B9B">
        <w:rPr>
          <w:rFonts w:ascii="Times New Roman" w:hAnsi="Times New Roman" w:cs="Times New Roman"/>
          <w:b/>
          <w:bCs/>
          <w:color w:val="auto"/>
          <w:sz w:val="24"/>
          <w:szCs w:val="24"/>
          <w:lang w:val="en-US"/>
        </w:rPr>
        <w:t>DESIGN REQUIREMENTS</w:t>
      </w:r>
    </w:p>
    <w:p w14:paraId="25051537" w14:textId="58A7C9EC" w:rsidR="009D3E64" w:rsidRDefault="00577F37" w:rsidP="009D3E64">
      <w:pPr>
        <w:spacing w:line="360" w:lineRule="auto"/>
        <w:ind w:firstLine="720"/>
      </w:pPr>
      <w:r>
        <w:rPr>
          <w:lang w:val="en-US"/>
        </w:rPr>
        <w:t>Th</w:t>
      </w:r>
      <w:r w:rsidR="00BB34C4">
        <w:rPr>
          <w:lang w:val="en-US"/>
        </w:rPr>
        <w:t>is section includes the design criteria, realistic expectations and technical challenges directly or indirectly limiting the Micro-class Aircraft</w:t>
      </w:r>
      <w:r w:rsidR="009D3E64">
        <w:rPr>
          <w:lang w:val="en-US"/>
        </w:rPr>
        <w:t xml:space="preserve"> especially in the efficiency</w:t>
      </w:r>
      <w:r w:rsidR="00BB34C4">
        <w:rPr>
          <w:lang w:val="en-US"/>
        </w:rPr>
        <w:t xml:space="preserve">. </w:t>
      </w:r>
      <w:r w:rsidR="009D3E64">
        <w:rPr>
          <w:lang w:val="en-US"/>
        </w:rPr>
        <w:t xml:space="preserve">The criterion involved understanding by expressing the aerodynamics performance and analysis that includes the full-scale airplane and model difference using design parameters. These include the moments of inertia, Reynolds Number and Wing loading. </w:t>
      </w:r>
      <w:r w:rsidR="009D3E64">
        <w:t>The R/C model wing loading is one to two orders of magnitude less than a full</w:t>
      </w:r>
      <w:r w:rsidR="009D3E64">
        <w:rPr>
          <w:lang w:val="en-US"/>
        </w:rPr>
        <w:t>-</w:t>
      </w:r>
      <w:r w:rsidR="009D3E64">
        <w:t>scale airplane (because of the “square-cube law” … look it up). R/C models typically have wing loadings of 1-3 lb/ft</w:t>
      </w:r>
      <w:r w:rsidR="009D3E64">
        <w:rPr>
          <w:vertAlign w:val="superscript"/>
        </w:rPr>
        <w:t xml:space="preserve">2 </w:t>
      </w:r>
      <w:r w:rsidR="009D3E64">
        <w:t>whereas the full</w:t>
      </w:r>
      <w:r w:rsidR="009D3E64">
        <w:rPr>
          <w:lang w:val="en-US"/>
        </w:rPr>
        <w:t>-</w:t>
      </w:r>
      <w:r w:rsidR="009D3E64">
        <w:t>scale airplanes are greater than 10 (Cessna 172 is 12.6 lb/ft</w:t>
      </w:r>
      <w:r w:rsidR="009D3E64">
        <w:rPr>
          <w:vertAlign w:val="superscript"/>
        </w:rPr>
        <w:t>2</w:t>
      </w:r>
      <w:r w:rsidR="009D3E64">
        <w:t xml:space="preserve">). The impact is lower stall speeds and lower take-off and landing distances. </w:t>
      </w:r>
    </w:p>
    <w:p w14:paraId="4F0BAA95" w14:textId="2CBB36C7" w:rsidR="009D3E64" w:rsidRDefault="009D3E64" w:rsidP="009D3E64">
      <w:pPr>
        <w:spacing w:line="360" w:lineRule="auto"/>
        <w:ind w:firstLine="720"/>
      </w:pPr>
      <w:r>
        <w:t xml:space="preserve"> R/C model </w:t>
      </w:r>
      <w:r>
        <w:rPr>
          <w:lang w:val="en-US"/>
        </w:rPr>
        <w:t xml:space="preserve">contains </w:t>
      </w:r>
      <w:proofErr w:type="gramStart"/>
      <w:r>
        <w:rPr>
          <w:lang w:val="en-US"/>
        </w:rPr>
        <w:t xml:space="preserve">the </w:t>
      </w:r>
      <w:r>
        <w:t xml:space="preserve"> Reynolds</w:t>
      </w:r>
      <w:proofErr w:type="gramEnd"/>
      <w:r>
        <w:t xml:space="preserve"> Numbers less than 500,000 which gives the wing a predominately laminar boundary layer. Full scale airplanes are greater than one million Reynolds Number and have turbulent boundary layer wings. The impact is that the </w:t>
      </w:r>
      <w:proofErr w:type="gramStart"/>
      <w:r>
        <w:t>full scale</w:t>
      </w:r>
      <w:proofErr w:type="gramEnd"/>
      <w:r>
        <w:t xml:space="preserve"> airplanes have higher maximum lift coefficients due to the turbulent boundary layer delaying flow separation over the wing better than the laminar boundary layer. The R/C models and </w:t>
      </w:r>
      <w:r>
        <w:lastRenderedPageBreak/>
        <w:t xml:space="preserve">the </w:t>
      </w:r>
      <w:proofErr w:type="gramStart"/>
      <w:r>
        <w:t>full scale</w:t>
      </w:r>
      <w:proofErr w:type="gramEnd"/>
      <w:r>
        <w:t xml:space="preserve"> airplanes are in a Reynolds Number region where the drag coefficients are about the same.</w:t>
      </w:r>
    </w:p>
    <w:p w14:paraId="0D9BFA89" w14:textId="77777777" w:rsidR="009D3E64" w:rsidRDefault="009D3E64" w:rsidP="009D3E64">
      <w:pPr>
        <w:spacing w:line="360" w:lineRule="auto"/>
        <w:ind w:firstLine="720"/>
      </w:pPr>
    </w:p>
    <w:p w14:paraId="33E71C88" w14:textId="77777777" w:rsidR="009D3E64" w:rsidRPr="00C42191" w:rsidRDefault="009D3E64" w:rsidP="009D3E64">
      <w:pPr>
        <w:spacing w:line="360" w:lineRule="auto"/>
        <w:ind w:firstLine="720"/>
      </w:pPr>
      <w:r>
        <w:t xml:space="preserve">The R/C model will have much smaller moments of inertia than the </w:t>
      </w:r>
      <w:proofErr w:type="gramStart"/>
      <w:r>
        <w:t>full scale</w:t>
      </w:r>
      <w:proofErr w:type="gramEnd"/>
      <w:r>
        <w:t xml:space="preserve"> airplane. The impact is that the time-to-double-amplitude </w:t>
      </w:r>
      <w:r>
        <w:rPr>
          <w:rFonts w:ascii="GreekC" w:hAnsi="GreekC" w:cs="GreekC"/>
        </w:rPr>
        <w:t>t</w:t>
      </w:r>
      <w:proofErr w:type="gramStart"/>
      <w:r>
        <w:rPr>
          <w:vertAlign w:val="subscript"/>
        </w:rPr>
        <w:t xml:space="preserve">2 </w:t>
      </w:r>
      <w:r>
        <w:t xml:space="preserve"> from</w:t>
      </w:r>
      <w:proofErr w:type="gramEnd"/>
      <w:r>
        <w:t xml:space="preserve"> a disturbance will be much shorter for the R/C model since </w:t>
      </w:r>
      <w:r>
        <w:rPr>
          <w:rFonts w:ascii="GreekC" w:hAnsi="GreekC" w:cs="GreekC"/>
        </w:rPr>
        <w:t>t</w:t>
      </w:r>
      <w:r>
        <w:rPr>
          <w:rFonts w:ascii="Arial" w:hAnsi="Arial" w:cs="GreekC"/>
          <w:vertAlign w:val="subscript"/>
        </w:rPr>
        <w:t xml:space="preserve">2 </w:t>
      </w:r>
      <w:r>
        <w:t xml:space="preserve">= </w:t>
      </w:r>
      <w:proofErr w:type="spellStart"/>
      <w:r>
        <w:t>fn</w:t>
      </w:r>
      <w:proofErr w:type="spellEnd"/>
      <w:r>
        <w:t xml:space="preserve"> (1/(moment of inertia)</w:t>
      </w:r>
      <w:r>
        <w:rPr>
          <w:vertAlign w:val="superscript"/>
        </w:rPr>
        <w:t xml:space="preserve">½ </w:t>
      </w:r>
      <w:r>
        <w:t>. The R/C pilot will have his hands full with a neutral or unstable model.</w:t>
      </w:r>
    </w:p>
    <w:p w14:paraId="54A0346B" w14:textId="443E612D" w:rsidR="00577F37" w:rsidRPr="00577F37" w:rsidRDefault="00BB34C4" w:rsidP="009D3E64">
      <w:pPr>
        <w:spacing w:line="360" w:lineRule="auto"/>
        <w:rPr>
          <w:lang w:val="en-US"/>
        </w:rPr>
      </w:pPr>
      <w:r>
        <w:rPr>
          <w:lang w:val="en-US"/>
        </w:rPr>
        <w:t xml:space="preserve"> </w:t>
      </w:r>
    </w:p>
    <w:p w14:paraId="57F09231" w14:textId="08196F2A" w:rsidR="003977C4" w:rsidRDefault="003977C4" w:rsidP="009D3E64">
      <w:pPr>
        <w:pStyle w:val="Heading1"/>
        <w:spacing w:line="360" w:lineRule="auto"/>
        <w:rPr>
          <w:rFonts w:ascii="Times New Roman" w:hAnsi="Times New Roman" w:cs="Times New Roman"/>
          <w:b/>
          <w:bCs/>
          <w:color w:val="auto"/>
          <w:sz w:val="24"/>
          <w:szCs w:val="24"/>
          <w:lang w:val="en-US"/>
        </w:rPr>
      </w:pPr>
      <w:r w:rsidRPr="002B4B9B">
        <w:rPr>
          <w:rFonts w:ascii="Times New Roman" w:hAnsi="Times New Roman" w:cs="Times New Roman"/>
          <w:b/>
          <w:bCs/>
          <w:color w:val="auto"/>
          <w:sz w:val="24"/>
          <w:szCs w:val="24"/>
          <w:lang w:val="en-US"/>
        </w:rPr>
        <w:t>COURSEWORK</w:t>
      </w:r>
    </w:p>
    <w:p w14:paraId="52CA5AE0" w14:textId="190389C6" w:rsidR="00CB71E0" w:rsidRDefault="00CB71E0" w:rsidP="009D3E64">
      <w:pPr>
        <w:spacing w:line="360" w:lineRule="auto"/>
        <w:rPr>
          <w:lang w:val="en-US"/>
        </w:rPr>
      </w:pPr>
      <w:r>
        <w:rPr>
          <w:lang w:val="en-US"/>
        </w:rPr>
        <w:t>This section includes the analysis and calculations with relation to Flight Dynamics based on a white-paper available from S.A.E.</w:t>
      </w:r>
    </w:p>
    <w:p w14:paraId="3F2F0D04" w14:textId="77777777" w:rsidR="00CB71E0" w:rsidRDefault="00CB71E0" w:rsidP="009D3E64">
      <w:pPr>
        <w:spacing w:line="360" w:lineRule="auto"/>
        <w:rPr>
          <w:bCs/>
        </w:rPr>
      </w:pPr>
    </w:p>
    <w:p w14:paraId="7AB0BE3E" w14:textId="26282C6B" w:rsidR="00CB71E0" w:rsidRDefault="00CB71E0" w:rsidP="009D3E64">
      <w:pPr>
        <w:spacing w:line="360" w:lineRule="auto"/>
        <w:rPr>
          <w:bCs/>
        </w:rPr>
      </w:pPr>
      <w:r>
        <w:rPr>
          <w:bCs/>
        </w:rPr>
        <w:tab/>
      </w:r>
      <w:r>
        <w:rPr>
          <w:bCs/>
        </w:rPr>
        <w:tab/>
        <w:t>C</w:t>
      </w:r>
      <w:r>
        <w:rPr>
          <w:bCs/>
          <w:vertAlign w:val="subscript"/>
        </w:rPr>
        <w:t>D</w:t>
      </w:r>
      <w:r>
        <w:rPr>
          <w:bCs/>
        </w:rPr>
        <w:t xml:space="preserve"> = C</w:t>
      </w:r>
      <w:r>
        <w:rPr>
          <w:bCs/>
          <w:vertAlign w:val="subscript"/>
        </w:rPr>
        <w:t>Dmin</w:t>
      </w:r>
      <w:r>
        <w:rPr>
          <w:bCs/>
        </w:rPr>
        <w:t xml:space="preserve"> + K’C</w:t>
      </w:r>
      <w:r>
        <w:rPr>
          <w:bCs/>
          <w:vertAlign w:val="subscript"/>
        </w:rPr>
        <w:t>L</w:t>
      </w:r>
      <w:r>
        <w:rPr>
          <w:bCs/>
          <w:vertAlign w:val="superscript"/>
        </w:rPr>
        <w:t>2</w:t>
      </w:r>
      <w:r>
        <w:rPr>
          <w:bCs/>
        </w:rPr>
        <w:t xml:space="preserve"> + K’</w:t>
      </w:r>
      <w:proofErr w:type="gramStart"/>
      <w:r>
        <w:rPr>
          <w:bCs/>
        </w:rPr>
        <w:t>’( C</w:t>
      </w:r>
      <w:r>
        <w:rPr>
          <w:bCs/>
          <w:vertAlign w:val="subscript"/>
        </w:rPr>
        <w:t>L</w:t>
      </w:r>
      <w:proofErr w:type="gramEnd"/>
      <w:r>
        <w:rPr>
          <w:bCs/>
        </w:rPr>
        <w:t xml:space="preserve"> - C</w:t>
      </w:r>
      <w:r>
        <w:rPr>
          <w:bCs/>
          <w:vertAlign w:val="subscript"/>
        </w:rPr>
        <w:t>Lmin</w:t>
      </w:r>
      <w:r>
        <w:rPr>
          <w:bCs/>
        </w:rPr>
        <w:t>)</w:t>
      </w:r>
      <w:r>
        <w:rPr>
          <w:bCs/>
          <w:vertAlign w:val="superscript"/>
        </w:rPr>
        <w:t>2</w:t>
      </w:r>
      <w:r>
        <w:rPr>
          <w:bCs/>
        </w:rPr>
        <w:t xml:space="preserve"> </w:t>
      </w:r>
      <w:r>
        <w:rPr>
          <w:bCs/>
        </w:rPr>
        <w:tab/>
      </w:r>
      <w:r>
        <w:rPr>
          <w:bCs/>
        </w:rPr>
        <w:tab/>
      </w:r>
      <w:r>
        <w:rPr>
          <w:bCs/>
        </w:rPr>
        <w:tab/>
      </w:r>
      <w:r>
        <w:rPr>
          <w:bCs/>
        </w:rPr>
        <w:tab/>
        <w:t>(1)</w:t>
      </w:r>
    </w:p>
    <w:p w14:paraId="512F6503" w14:textId="5488FB93" w:rsidR="00CB71E0" w:rsidRDefault="00CB71E0" w:rsidP="009D3E64">
      <w:pPr>
        <w:spacing w:line="360" w:lineRule="auto"/>
        <w:ind w:firstLine="720"/>
        <w:rPr>
          <w:bCs/>
        </w:rPr>
      </w:pPr>
      <w:r>
        <w:rPr>
          <w:bCs/>
        </w:rPr>
        <w:t>The C</w:t>
      </w:r>
      <w:r>
        <w:rPr>
          <w:bCs/>
          <w:vertAlign w:val="subscript"/>
        </w:rPr>
        <w:t>Dmin</w:t>
      </w:r>
      <w:r>
        <w:rPr>
          <w:bCs/>
        </w:rPr>
        <w:t xml:space="preserve"> is made up of the pressure and skin friction drag from the fuselage, wing, tails, landing gear, engine, etc. With the exception of the landing gear and </w:t>
      </w:r>
      <w:proofErr w:type="gramStart"/>
      <w:r>
        <w:rPr>
          <w:bCs/>
        </w:rPr>
        <w:t>engine,  the</w:t>
      </w:r>
      <w:proofErr w:type="gramEnd"/>
      <w:r>
        <w:rPr>
          <w:bCs/>
        </w:rPr>
        <w:t xml:space="preserve"> C</w:t>
      </w:r>
      <w:r>
        <w:rPr>
          <w:bCs/>
          <w:vertAlign w:val="subscript"/>
        </w:rPr>
        <w:t>Dmin</w:t>
      </w:r>
      <w:r>
        <w:rPr>
          <w:bCs/>
        </w:rPr>
        <w:t xml:space="preserve"> contributions are primarily skin friction since we take deliberate design actions to minimize separation pressure drag (</w:t>
      </w:r>
      <w:proofErr w:type="spellStart"/>
      <w:r>
        <w:rPr>
          <w:bCs/>
        </w:rPr>
        <w:t>ie</w:t>
      </w:r>
      <w:proofErr w:type="spellEnd"/>
      <w:r>
        <w:rPr>
          <w:bCs/>
        </w:rPr>
        <w:t>; fairings, tapered aft bodies, high fineness ratio bodies, etc).</w:t>
      </w:r>
    </w:p>
    <w:p w14:paraId="2242F6F6" w14:textId="77777777" w:rsidR="00CB71E0" w:rsidRDefault="00CB71E0" w:rsidP="009D3E64">
      <w:pPr>
        <w:spacing w:line="360" w:lineRule="auto"/>
        <w:rPr>
          <w:bCs/>
        </w:rPr>
      </w:pPr>
      <w:r>
        <w:rPr>
          <w:bCs/>
        </w:rPr>
        <w:t>The second term in the C</w:t>
      </w:r>
      <w:r>
        <w:rPr>
          <w:bCs/>
          <w:vertAlign w:val="subscript"/>
        </w:rPr>
        <w:t>D</w:t>
      </w:r>
      <w:r>
        <w:rPr>
          <w:bCs/>
        </w:rPr>
        <w:t xml:space="preserve"> equation is the inviscid drag-due-to-lift (or induced drag) and K’ is the inviscid or induced factor = 1</w:t>
      </w:r>
      <w:proofErr w:type="gramStart"/>
      <w:r>
        <w:rPr>
          <w:bCs/>
        </w:rPr>
        <w:t>/(</w:t>
      </w:r>
      <w:proofErr w:type="gramEnd"/>
      <w:r>
        <w:rPr>
          <w:bCs/>
        </w:rPr>
        <w:sym w:font="Symbol" w:char="F070"/>
      </w:r>
      <w:r>
        <w:rPr>
          <w:bCs/>
        </w:rPr>
        <w:t xml:space="preserve"> AR e). The e in the K’ factor can be determined using inviscid vortex lattice codes such as AVL. The e for low speed, low sweep wings is typically 0.9 – 0.95 (a function of the lift distribution).</w:t>
      </w:r>
    </w:p>
    <w:p w14:paraId="7E091128" w14:textId="77777777" w:rsidR="00CB71E0" w:rsidRDefault="00CB71E0" w:rsidP="009D3E64">
      <w:pPr>
        <w:spacing w:line="360" w:lineRule="auto"/>
        <w:ind w:firstLine="720"/>
        <w:rPr>
          <w:bCs/>
        </w:rPr>
      </w:pPr>
    </w:p>
    <w:p w14:paraId="298222B0" w14:textId="659D09AC" w:rsidR="00CB71E0" w:rsidRDefault="00CB71E0" w:rsidP="009D3E64">
      <w:pPr>
        <w:spacing w:line="360" w:lineRule="auto"/>
        <w:ind w:firstLine="720"/>
        <w:rPr>
          <w:bCs/>
        </w:rPr>
      </w:pPr>
      <w:r>
        <w:rPr>
          <w:bCs/>
        </w:rPr>
        <w:t>The third term is the viscous drag-due-to-lift where K’’ is the</w:t>
      </w:r>
      <w:r w:rsidRPr="00B112FA">
        <w:rPr>
          <w:bCs/>
        </w:rPr>
        <w:t xml:space="preserve"> viscous factor = </w:t>
      </w:r>
      <w:proofErr w:type="spellStart"/>
      <w:proofErr w:type="gramStart"/>
      <w:r w:rsidRPr="00B112FA">
        <w:rPr>
          <w:bCs/>
        </w:rPr>
        <w:t>fn</w:t>
      </w:r>
      <w:proofErr w:type="spellEnd"/>
      <w:r w:rsidRPr="00B112FA">
        <w:rPr>
          <w:bCs/>
        </w:rPr>
        <w:t>(</w:t>
      </w:r>
      <w:proofErr w:type="gramEnd"/>
      <w:r w:rsidRPr="00B112FA">
        <w:rPr>
          <w:bCs/>
        </w:rPr>
        <w:t>LE radius, t/c, camber)</w:t>
      </w:r>
      <w:r>
        <w:rPr>
          <w:bCs/>
        </w:rPr>
        <w:t xml:space="preserve"> and C</w:t>
      </w:r>
      <w:r>
        <w:rPr>
          <w:bCs/>
          <w:vertAlign w:val="subscript"/>
        </w:rPr>
        <w:t xml:space="preserve">Lmin </w:t>
      </w:r>
      <w:r>
        <w:rPr>
          <w:bCs/>
        </w:rPr>
        <w:t>is the C</w:t>
      </w:r>
      <w:r>
        <w:rPr>
          <w:bCs/>
          <w:vertAlign w:val="subscript"/>
        </w:rPr>
        <w:t xml:space="preserve">L </w:t>
      </w:r>
      <w:r>
        <w:rPr>
          <w:bCs/>
        </w:rPr>
        <w:t xml:space="preserve"> for minimum wing drag. Both K” and C</w:t>
      </w:r>
      <w:r>
        <w:rPr>
          <w:bCs/>
          <w:vertAlign w:val="subscript"/>
        </w:rPr>
        <w:t xml:space="preserve">Lmin </w:t>
      </w:r>
      <w:r>
        <w:rPr>
          <w:bCs/>
        </w:rPr>
        <w:t xml:space="preserve"> are determined from </w:t>
      </w:r>
      <w:r w:rsidR="00577F37">
        <w:rPr>
          <w:bCs/>
        </w:rPr>
        <w:t>air foil</w:t>
      </w:r>
      <w:r>
        <w:rPr>
          <w:bCs/>
        </w:rPr>
        <w:t xml:space="preserve"> data.</w:t>
      </w:r>
      <w:r w:rsidR="00577F37">
        <w:rPr>
          <w:bCs/>
          <w:lang w:val="en-US"/>
        </w:rPr>
        <w:t xml:space="preserve"> </w:t>
      </w:r>
      <w:r>
        <w:rPr>
          <w:bCs/>
        </w:rPr>
        <w:t>The K’’ term is difficult to estimate (see reference 2, page 11-</w:t>
      </w:r>
      <w:r>
        <w:rPr>
          <w:bCs/>
        </w:rPr>
        <w:lastRenderedPageBreak/>
        <w:t xml:space="preserve">11) and is often omitted. It is usually determined from 2D </w:t>
      </w:r>
      <w:r w:rsidR="00577F37">
        <w:rPr>
          <w:bCs/>
        </w:rPr>
        <w:t>air foil</w:t>
      </w:r>
      <w:r>
        <w:rPr>
          <w:bCs/>
        </w:rPr>
        <w:t xml:space="preserve"> test data and will be discussed in Section IV.</w:t>
      </w:r>
    </w:p>
    <w:p w14:paraId="50CB661F" w14:textId="1CA72A88" w:rsidR="00CB71E0" w:rsidRDefault="00CB71E0" w:rsidP="009D3E64">
      <w:pPr>
        <w:pStyle w:val="Heading2"/>
        <w:spacing w:line="360" w:lineRule="auto"/>
      </w:pPr>
      <w:proofErr w:type="gramStart"/>
      <w:r>
        <w:t>SECTION  AND</w:t>
      </w:r>
      <w:proofErr w:type="gramEnd"/>
      <w:r>
        <w:t xml:space="preserve">  WING DATA</w:t>
      </w:r>
    </w:p>
    <w:p w14:paraId="3A4229E2" w14:textId="228F024A" w:rsidR="00577F37" w:rsidRDefault="00CB71E0" w:rsidP="009D3E64">
      <w:pPr>
        <w:spacing w:line="360" w:lineRule="auto"/>
      </w:pPr>
      <w:r>
        <w:tab/>
        <w:t xml:space="preserve">The </w:t>
      </w:r>
      <w:proofErr w:type="gramStart"/>
      <w:r>
        <w:t>two dimensional</w:t>
      </w:r>
      <w:proofErr w:type="gramEnd"/>
      <w:r>
        <w:t xml:space="preserve"> section data </w:t>
      </w:r>
      <w:r w:rsidR="00577F37">
        <w:rPr>
          <w:lang w:val="en-US"/>
        </w:rPr>
        <w:t xml:space="preserve">should be correct </w:t>
      </w:r>
      <w:r>
        <w:t xml:space="preserve">for finite wing effects. These corrections will be discussed below using the notional </w:t>
      </w:r>
      <w:r w:rsidR="00577F37">
        <w:t>air foil</w:t>
      </w:r>
      <w:r>
        <w:t xml:space="preserve"> (termed the LMN-1) shown in Figure 1. The LMN-1 </w:t>
      </w:r>
      <w:r w:rsidR="00577F37">
        <w:t>air foil</w:t>
      </w:r>
      <w:r>
        <w:t xml:space="preserve"> is a 17% thick highly cambered shape with its maximum</w:t>
      </w:r>
      <w:r w:rsidR="00577F37">
        <w:rPr>
          <w:lang w:val="en-US"/>
        </w:rPr>
        <w:t xml:space="preserve"> </w:t>
      </w:r>
      <w:r w:rsidR="00577F37">
        <w:t xml:space="preserve">thickness at 35% chord. This </w:t>
      </w:r>
      <w:r w:rsidR="00577F37">
        <w:t>air foil</w:t>
      </w:r>
      <w:r w:rsidR="00577F37">
        <w:t xml:space="preserve"> is similar to the shapes used by the SAE Aero Design teams (</w:t>
      </w:r>
      <w:proofErr w:type="spellStart"/>
      <w:r w:rsidR="00577F37">
        <w:t>ie</w:t>
      </w:r>
      <w:proofErr w:type="spellEnd"/>
      <w:r w:rsidR="00577F37">
        <w:t>; the Selig 1223, Liebeck LD-X17A, and Wortman FX-74-CL5 1223).</w:t>
      </w:r>
    </w:p>
    <w:p w14:paraId="0ADF2937" w14:textId="71268DF6" w:rsidR="00577F37" w:rsidRDefault="00CB71E0" w:rsidP="009D3E64">
      <w:pPr>
        <w:spacing w:line="360" w:lineRule="auto"/>
      </w:pPr>
      <w:r>
        <w:t xml:space="preserve"> </w:t>
      </w:r>
      <w:r w:rsidR="00577F37" w:rsidRPr="009477DB">
        <w:rPr>
          <w:noProof/>
        </w:rPr>
        <w:drawing>
          <wp:anchor distT="91440" distB="91440" distL="114300" distR="114300" simplePos="0" relativeHeight="251662336" behindDoc="0" locked="0" layoutInCell="1" allowOverlap="1" wp14:anchorId="6F2114EB" wp14:editId="632C73A1">
            <wp:simplePos x="0" y="0"/>
            <wp:positionH relativeFrom="column">
              <wp:posOffset>0</wp:posOffset>
            </wp:positionH>
            <wp:positionV relativeFrom="paragraph">
              <wp:posOffset>619760</wp:posOffset>
            </wp:positionV>
            <wp:extent cx="5482590" cy="4020185"/>
            <wp:effectExtent l="0" t="0" r="3810"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82590" cy="4020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BBD7544" w14:textId="539CE198" w:rsidR="00CB71E0" w:rsidRPr="00577F37" w:rsidRDefault="00577F37" w:rsidP="009D3E64">
      <w:pPr>
        <w:spacing w:line="360" w:lineRule="auto"/>
        <w:rPr>
          <w:i/>
          <w:iCs/>
        </w:rPr>
      </w:pPr>
      <w:r w:rsidRPr="00577F37">
        <w:rPr>
          <w:i/>
          <w:iCs/>
          <w:lang w:val="en-US"/>
        </w:rPr>
        <w:t xml:space="preserve">              </w:t>
      </w:r>
      <w:r w:rsidRPr="00577F37">
        <w:rPr>
          <w:i/>
          <w:iCs/>
        </w:rPr>
        <w:t>Figure 1</w:t>
      </w:r>
      <w:r>
        <w:rPr>
          <w:i/>
          <w:iCs/>
          <w:lang w:val="en-US"/>
        </w:rPr>
        <w:t xml:space="preserve">: </w:t>
      </w:r>
      <w:r w:rsidRPr="00577F37">
        <w:rPr>
          <w:i/>
          <w:iCs/>
        </w:rPr>
        <w:t xml:space="preserve">Notional LMN-1 </w:t>
      </w:r>
      <w:r w:rsidRPr="00577F37">
        <w:rPr>
          <w:i/>
          <w:iCs/>
        </w:rPr>
        <w:t>air foil</w:t>
      </w:r>
      <w:r w:rsidRPr="00577F37">
        <w:rPr>
          <w:i/>
          <w:iCs/>
        </w:rPr>
        <w:t xml:space="preserve"> data at Re = 300,000</w:t>
      </w:r>
    </w:p>
    <w:p w14:paraId="0E489357" w14:textId="042F89E7" w:rsidR="00CB71E0" w:rsidRDefault="00CB71E0" w:rsidP="009D3E64">
      <w:pPr>
        <w:pStyle w:val="BodyText"/>
        <w:spacing w:line="360" w:lineRule="auto"/>
      </w:pPr>
      <w:r>
        <w:t xml:space="preserve">The first thing </w:t>
      </w:r>
      <w:r w:rsidR="00577F37">
        <w:t>i</w:t>
      </w:r>
      <w:r>
        <w:t xml:space="preserve">s to check is that the data is for the appropriate Reynolds Number. </w:t>
      </w:r>
      <w:r w:rsidR="00577F37">
        <w:t>A</w:t>
      </w:r>
      <w:r>
        <w:t>ssum</w:t>
      </w:r>
      <w:r w:rsidR="00577F37">
        <w:t>ing</w:t>
      </w:r>
      <w:r>
        <w:t xml:space="preserve"> an altitude of 3000 ft, standard day conditions and a flight speed of 55 ft/sec, the </w:t>
      </w:r>
      <w:r>
        <w:sym w:font="Symbol" w:char="F072"/>
      </w:r>
      <w:r>
        <w:t xml:space="preserve"> = 0.002175 slugs/ ft</w:t>
      </w:r>
      <w:proofErr w:type="gramStart"/>
      <w:r>
        <w:rPr>
          <w:vertAlign w:val="superscript"/>
        </w:rPr>
        <w:t>3</w:t>
      </w:r>
      <w:r>
        <w:t xml:space="preserve"> ,</w:t>
      </w:r>
      <w:proofErr w:type="gramEnd"/>
      <w:r>
        <w:t xml:space="preserve"> </w:t>
      </w:r>
      <w:r>
        <w:sym w:font="Symbol" w:char="F06D"/>
      </w:r>
      <w:r>
        <w:t xml:space="preserve"> = 0.3677x10</w:t>
      </w:r>
      <w:r>
        <w:rPr>
          <w:vertAlign w:val="superscript"/>
        </w:rPr>
        <w:t>-6</w:t>
      </w:r>
      <w:r>
        <w:t xml:space="preserve"> slugs/ft-sec the Reynolds Number per ft is 325,000. </w:t>
      </w:r>
      <w:proofErr w:type="gramStart"/>
      <w:r>
        <w:t>Thus</w:t>
      </w:r>
      <w:proofErr w:type="gramEnd"/>
      <w:r>
        <w:t xml:space="preserve"> the airfoil data of Figure 1 will be good for a wing having a chord of about one foot.</w:t>
      </w:r>
    </w:p>
    <w:p w14:paraId="114917B9" w14:textId="77777777" w:rsidR="00CB71E0" w:rsidRDefault="00CB71E0" w:rsidP="009D3E64">
      <w:pPr>
        <w:spacing w:line="360" w:lineRule="auto"/>
        <w:rPr>
          <w:bCs/>
        </w:rPr>
      </w:pPr>
      <w:r>
        <w:rPr>
          <w:bCs/>
        </w:rPr>
        <w:lastRenderedPageBreak/>
        <w:t>6</w:t>
      </w:r>
    </w:p>
    <w:p w14:paraId="292E2268" w14:textId="3B5CD5DC" w:rsidR="00CB71E0" w:rsidRDefault="00CB71E0" w:rsidP="009D3E64">
      <w:pPr>
        <w:spacing w:line="360" w:lineRule="auto"/>
        <w:rPr>
          <w:bCs/>
        </w:rPr>
      </w:pPr>
      <w:r>
        <w:rPr>
          <w:bCs/>
        </w:rPr>
        <w:tab/>
        <w:t xml:space="preserve">From the </w:t>
      </w:r>
      <w:r w:rsidR="00577F37">
        <w:rPr>
          <w:bCs/>
        </w:rPr>
        <w:t>air foil</w:t>
      </w:r>
      <w:r>
        <w:rPr>
          <w:bCs/>
        </w:rPr>
        <w:t xml:space="preserve"> data in Figure 1 the section C</w:t>
      </w:r>
      <w:r>
        <w:rPr>
          <w:bCs/>
          <w:vertAlign w:val="subscript"/>
        </w:rPr>
        <w:t>lmax</w:t>
      </w:r>
      <w:r>
        <w:rPr>
          <w:bCs/>
        </w:rPr>
        <w:t xml:space="preserve"> = 1.85 can be determined for a 2D </w:t>
      </w:r>
      <w:r>
        <w:rPr>
          <w:bCs/>
        </w:rPr>
        <w:sym w:font="Symbol" w:char="F061"/>
      </w:r>
      <w:r>
        <w:rPr>
          <w:bCs/>
          <w:vertAlign w:val="subscript"/>
        </w:rPr>
        <w:t>stall</w:t>
      </w:r>
      <w:r>
        <w:rPr>
          <w:bCs/>
        </w:rPr>
        <w:t xml:space="preserve"> = 10</w:t>
      </w:r>
      <w:r>
        <w:rPr>
          <w:bCs/>
        </w:rPr>
        <w:sym w:font="Symbol" w:char="F0B0"/>
      </w:r>
      <w:r>
        <w:rPr>
          <w:bCs/>
        </w:rPr>
        <w:t xml:space="preserve">. Notice that the </w:t>
      </w:r>
      <w:r w:rsidR="00577F37">
        <w:rPr>
          <w:bCs/>
        </w:rPr>
        <w:t>air foil</w:t>
      </w:r>
      <w:r>
        <w:rPr>
          <w:bCs/>
        </w:rPr>
        <w:t xml:space="preserve"> has a nasty inverted stall at </w:t>
      </w:r>
      <w:r>
        <w:rPr>
          <w:bCs/>
        </w:rPr>
        <w:sym w:font="Symbol" w:char="F061"/>
      </w:r>
      <w:r>
        <w:rPr>
          <w:bCs/>
        </w:rPr>
        <w:t xml:space="preserve"> </w:t>
      </w:r>
      <w:r>
        <w:rPr>
          <w:bCs/>
        </w:rPr>
        <w:sym w:font="Symbol" w:char="F0BB"/>
      </w:r>
      <w:r>
        <w:rPr>
          <w:bCs/>
        </w:rPr>
        <w:t xml:space="preserve"> -2.5</w:t>
      </w:r>
      <w:r>
        <w:rPr>
          <w:bCs/>
        </w:rPr>
        <w:sym w:font="Symbol" w:char="F0B0"/>
      </w:r>
      <w:r>
        <w:rPr>
          <w:bCs/>
        </w:rPr>
        <w:t xml:space="preserve"> (</w:t>
      </w:r>
      <w:proofErr w:type="spellStart"/>
      <w:r>
        <w:rPr>
          <w:bCs/>
        </w:rPr>
        <w:t>ie</w:t>
      </w:r>
      <w:proofErr w:type="spellEnd"/>
      <w:r>
        <w:rPr>
          <w:bCs/>
        </w:rPr>
        <w:t xml:space="preserve">; the lower surface is separated). Since we do not plan on operating at negative </w:t>
      </w:r>
      <w:r>
        <w:rPr>
          <w:bCs/>
        </w:rPr>
        <w:sym w:font="Symbol" w:char="F061"/>
      </w:r>
      <w:r>
        <w:rPr>
          <w:bCs/>
        </w:rPr>
        <w:t xml:space="preserve"> this is OK. Notice also that the linear lift curve slope has been approximated to an </w:t>
      </w:r>
      <w:r>
        <w:rPr>
          <w:bCs/>
        </w:rPr>
        <w:sym w:font="Symbol" w:char="F061"/>
      </w:r>
      <w:r>
        <w:rPr>
          <w:bCs/>
          <w:vertAlign w:val="subscript"/>
        </w:rPr>
        <w:t>OL</w:t>
      </w:r>
      <w:r>
        <w:rPr>
          <w:bCs/>
        </w:rPr>
        <w:t xml:space="preserve"> = -8</w:t>
      </w:r>
      <w:r>
        <w:rPr>
          <w:bCs/>
        </w:rPr>
        <w:sym w:font="Symbol" w:char="F0B0"/>
      </w:r>
      <w:r>
        <w:rPr>
          <w:bCs/>
        </w:rPr>
        <w:t xml:space="preserve"> on Figure 1.</w:t>
      </w:r>
    </w:p>
    <w:p w14:paraId="6A0466F5" w14:textId="5EDFB693" w:rsidR="00CB71E0" w:rsidRDefault="00CB71E0" w:rsidP="009D3E64">
      <w:pPr>
        <w:spacing w:line="360" w:lineRule="auto"/>
        <w:rPr>
          <w:bCs/>
        </w:rPr>
      </w:pPr>
      <w:r>
        <w:rPr>
          <w:bCs/>
        </w:rPr>
        <w:tab/>
        <w:t>The section lift data needs to be corrected for 3D, finite wing effects. The low speed unswept finite wing lift curve slope is estimated as follows for AR &gt; 3 (see Reference 1, page 264 or Reference 2, page 8):</w:t>
      </w:r>
    </w:p>
    <w:p w14:paraId="45EEA8E2" w14:textId="77777777" w:rsidR="00CB71E0" w:rsidRPr="002E1C70" w:rsidRDefault="00CB71E0" w:rsidP="009D3E64">
      <w:pPr>
        <w:spacing w:line="360" w:lineRule="auto"/>
        <w:rPr>
          <w:bCs/>
          <w:lang w:val="nb-NO"/>
        </w:rPr>
      </w:pPr>
      <w:r>
        <w:rPr>
          <w:bCs/>
        </w:rPr>
        <w:tab/>
      </w:r>
      <w:r>
        <w:rPr>
          <w:bCs/>
        </w:rPr>
        <w:tab/>
      </w:r>
      <w:r w:rsidRPr="002E1C70">
        <w:rPr>
          <w:bCs/>
          <w:lang w:val="nb-NO"/>
        </w:rPr>
        <w:t>dC</w:t>
      </w:r>
      <w:r w:rsidRPr="002E1C70">
        <w:rPr>
          <w:bCs/>
          <w:vertAlign w:val="subscript"/>
          <w:lang w:val="nb-NO"/>
        </w:rPr>
        <w:t>L</w:t>
      </w:r>
      <w:r w:rsidRPr="002E1C70">
        <w:rPr>
          <w:bCs/>
          <w:lang w:val="nb-NO"/>
        </w:rPr>
        <w:t>/d</w:t>
      </w:r>
      <w:r>
        <w:rPr>
          <w:bCs/>
        </w:rPr>
        <w:sym w:font="Symbol" w:char="F061"/>
      </w:r>
      <w:r w:rsidRPr="002E1C70">
        <w:rPr>
          <w:bCs/>
          <w:lang w:val="nb-NO"/>
        </w:rPr>
        <w:t xml:space="preserve"> =  C</w:t>
      </w:r>
      <w:r w:rsidRPr="002E1C70">
        <w:rPr>
          <w:bCs/>
          <w:vertAlign w:val="subscript"/>
          <w:lang w:val="nb-NO"/>
        </w:rPr>
        <w:t>L</w:t>
      </w:r>
      <w:r>
        <w:rPr>
          <w:bCs/>
          <w:vertAlign w:val="subscript"/>
        </w:rPr>
        <w:sym w:font="Symbol" w:char="F061"/>
      </w:r>
      <w:r>
        <w:rPr>
          <w:bCs/>
          <w:lang w:val="nb-NO"/>
        </w:rPr>
        <w:t xml:space="preserve"> =</w:t>
      </w:r>
      <w:r w:rsidRPr="002E1C70">
        <w:rPr>
          <w:bCs/>
          <w:lang w:val="nb-NO"/>
        </w:rPr>
        <w:t xml:space="preserve"> C</w:t>
      </w:r>
      <w:r w:rsidRPr="002E1C70">
        <w:rPr>
          <w:bCs/>
          <w:vertAlign w:val="subscript"/>
          <w:lang w:val="nb-NO"/>
        </w:rPr>
        <w:t>l</w:t>
      </w:r>
      <w:r>
        <w:rPr>
          <w:bCs/>
          <w:vertAlign w:val="subscript"/>
        </w:rPr>
        <w:sym w:font="Symbol" w:char="F061"/>
      </w:r>
      <w:r>
        <w:rPr>
          <w:bCs/>
          <w:lang w:val="nb-NO"/>
        </w:rPr>
        <w:t xml:space="preserve"> AR/(2 +</w:t>
      </w:r>
      <w:r w:rsidRPr="002E1C70">
        <w:rPr>
          <w:bCs/>
          <w:lang w:val="nb-NO"/>
        </w:rPr>
        <w:t xml:space="preserve"> (4 + AR</w:t>
      </w:r>
      <w:r w:rsidRPr="002E1C70">
        <w:rPr>
          <w:bCs/>
          <w:vertAlign w:val="superscript"/>
          <w:lang w:val="nb-NO"/>
        </w:rPr>
        <w:t>2</w:t>
      </w:r>
      <w:r w:rsidRPr="002E1C70">
        <w:rPr>
          <w:bCs/>
          <w:lang w:val="nb-NO"/>
        </w:rPr>
        <w:t>)</w:t>
      </w:r>
      <w:r w:rsidRPr="002E1C70">
        <w:rPr>
          <w:bCs/>
          <w:vertAlign w:val="superscript"/>
          <w:lang w:val="nb-NO"/>
        </w:rPr>
        <w:t>½</w:t>
      </w:r>
      <w:r w:rsidRPr="002E1C70">
        <w:rPr>
          <w:bCs/>
          <w:lang w:val="nb-NO"/>
        </w:rPr>
        <w:t>)</w:t>
      </w:r>
      <w:r w:rsidRPr="002E1C70">
        <w:rPr>
          <w:bCs/>
          <w:lang w:val="nb-NO"/>
        </w:rPr>
        <w:tab/>
      </w:r>
      <w:r w:rsidRPr="002E1C70">
        <w:rPr>
          <w:bCs/>
          <w:lang w:val="nb-NO"/>
        </w:rPr>
        <w:tab/>
      </w:r>
      <w:r w:rsidRPr="002E1C70">
        <w:rPr>
          <w:bCs/>
          <w:lang w:val="nb-NO"/>
        </w:rPr>
        <w:tab/>
        <w:t>(2)</w:t>
      </w:r>
    </w:p>
    <w:p w14:paraId="6FD1C4CF" w14:textId="77777777" w:rsidR="00CB71E0" w:rsidRPr="002E1C70" w:rsidRDefault="00CB71E0" w:rsidP="009D3E64">
      <w:pPr>
        <w:spacing w:line="360" w:lineRule="auto"/>
        <w:rPr>
          <w:bCs/>
          <w:lang w:val="nb-NO"/>
        </w:rPr>
      </w:pPr>
      <w:r w:rsidRPr="002E1C70">
        <w:rPr>
          <w:bCs/>
          <w:lang w:val="nb-NO"/>
        </w:rPr>
        <w:tab/>
      </w:r>
    </w:p>
    <w:p w14:paraId="5D7829D1" w14:textId="77777777" w:rsidR="00CB71E0" w:rsidRDefault="00CB71E0" w:rsidP="009D3E64">
      <w:pPr>
        <w:spacing w:line="360" w:lineRule="auto"/>
        <w:rPr>
          <w:bCs/>
        </w:rPr>
      </w:pPr>
      <w:r w:rsidRPr="002E1C70">
        <w:rPr>
          <w:bCs/>
          <w:lang w:val="nb-NO"/>
        </w:rPr>
        <w:tab/>
      </w:r>
      <w:r w:rsidRPr="002E1C70">
        <w:rPr>
          <w:bCs/>
          <w:lang w:val="nb-NO"/>
        </w:rPr>
        <w:tab/>
      </w:r>
      <w:r>
        <w:rPr>
          <w:bCs/>
        </w:rPr>
        <w:t>where C</w:t>
      </w:r>
      <w:r>
        <w:rPr>
          <w:bCs/>
          <w:vertAlign w:val="subscript"/>
        </w:rPr>
        <w:t>l</w:t>
      </w:r>
      <w:r>
        <w:rPr>
          <w:bCs/>
          <w:vertAlign w:val="subscript"/>
        </w:rPr>
        <w:sym w:font="Symbol" w:char="F061"/>
      </w:r>
      <w:r>
        <w:rPr>
          <w:bCs/>
        </w:rPr>
        <w:t xml:space="preserve"> = section lift curve slope (typically 2</w:t>
      </w:r>
      <w:r>
        <w:rPr>
          <w:bCs/>
        </w:rPr>
        <w:sym w:font="Symbol" w:char="F070"/>
      </w:r>
      <w:r>
        <w:rPr>
          <w:bCs/>
        </w:rPr>
        <w:t xml:space="preserve"> per radian)</w:t>
      </w:r>
    </w:p>
    <w:p w14:paraId="3940805C" w14:textId="60E57C55" w:rsidR="00CB71E0" w:rsidRDefault="00CB71E0" w:rsidP="009D3E64">
      <w:pPr>
        <w:spacing w:line="360" w:lineRule="auto"/>
        <w:rPr>
          <w:bCs/>
        </w:rPr>
      </w:pPr>
      <w:r>
        <w:rPr>
          <w:bCs/>
        </w:rPr>
        <w:tab/>
      </w:r>
      <w:r>
        <w:rPr>
          <w:bCs/>
        </w:rPr>
        <w:tab/>
        <w:t>and AR = wing aspect ratio = (span)</w:t>
      </w:r>
      <w:r>
        <w:rPr>
          <w:bCs/>
          <w:vertAlign w:val="superscript"/>
        </w:rPr>
        <w:t>2</w:t>
      </w:r>
      <w:r>
        <w:rPr>
          <w:bCs/>
        </w:rPr>
        <w:t>/wing area</w:t>
      </w:r>
    </w:p>
    <w:p w14:paraId="7790F03C" w14:textId="669E45B7" w:rsidR="00CB71E0" w:rsidRDefault="00CB71E0" w:rsidP="009D3E64">
      <w:pPr>
        <w:spacing w:line="360" w:lineRule="auto"/>
        <w:rPr>
          <w:bCs/>
        </w:rPr>
      </w:pPr>
      <w:r>
        <w:rPr>
          <w:bCs/>
        </w:rPr>
        <w:tab/>
        <w:t xml:space="preserve">Figure 1 shows the construction of a three-dimensional AR = 10 wing lift curve using the 2D and the section lift curve slope. The </w:t>
      </w:r>
      <w:r>
        <w:rPr>
          <w:bCs/>
        </w:rPr>
        <w:sym w:font="Symbol" w:char="F061"/>
      </w:r>
      <w:r>
        <w:rPr>
          <w:bCs/>
          <w:vertAlign w:val="subscript"/>
        </w:rPr>
        <w:t xml:space="preserve">OL </w:t>
      </w:r>
      <w:r>
        <w:rPr>
          <w:bCs/>
        </w:rPr>
        <w:t xml:space="preserve">is an anchor point for constructing the 3D wing lift characteristics since at </w:t>
      </w:r>
      <w:r>
        <w:rPr>
          <w:bCs/>
        </w:rPr>
        <w:sym w:font="Symbol" w:char="F061"/>
      </w:r>
      <w:r>
        <w:rPr>
          <w:bCs/>
          <w:vertAlign w:val="subscript"/>
        </w:rPr>
        <w:t xml:space="preserve">OL </w:t>
      </w:r>
      <w:r>
        <w:rPr>
          <w:bCs/>
        </w:rPr>
        <w:t xml:space="preserve">the lift is zero and there is no correction to the 3D lift curve for the trailing vortices. Estimate the 3D wing lift curve slope for the model aspect ratio using equation 2 and draw it on the </w:t>
      </w:r>
      <w:proofErr w:type="gramStart"/>
      <w:r>
        <w:rPr>
          <w:bCs/>
        </w:rPr>
        <w:t>C</w:t>
      </w:r>
      <w:r>
        <w:rPr>
          <w:bCs/>
          <w:vertAlign w:val="subscript"/>
        </w:rPr>
        <w:t xml:space="preserve">l </w:t>
      </w:r>
      <w:r>
        <w:rPr>
          <w:bCs/>
        </w:rPr>
        <w:t xml:space="preserve"> vs</w:t>
      </w:r>
      <w:proofErr w:type="gramEnd"/>
      <w:r>
        <w:rPr>
          <w:bCs/>
        </w:rPr>
        <w:t xml:space="preserve"> </w:t>
      </w:r>
      <w:r>
        <w:rPr>
          <w:rFonts w:ascii="GreekC" w:hAnsi="GreekC" w:cs="GreekC"/>
          <w:bCs/>
        </w:rPr>
        <w:t>a.</w:t>
      </w:r>
      <w:r>
        <w:rPr>
          <w:bCs/>
        </w:rPr>
        <w:t xml:space="preserve"> For large AR (</w:t>
      </w:r>
      <w:proofErr w:type="spellStart"/>
      <w:r>
        <w:rPr>
          <w:bCs/>
        </w:rPr>
        <w:t>ie</w:t>
      </w:r>
      <w:proofErr w:type="spellEnd"/>
      <w:r>
        <w:rPr>
          <w:bCs/>
        </w:rPr>
        <w:t xml:space="preserve">; AR &gt; 5) low speed, unswept </w:t>
      </w:r>
      <w:r w:rsidR="00577F37">
        <w:rPr>
          <w:bCs/>
        </w:rPr>
        <w:t>wings, the</w:t>
      </w:r>
      <w:r>
        <w:rPr>
          <w:bCs/>
        </w:rPr>
        <w:t xml:space="preserve"> wing C</w:t>
      </w:r>
      <w:r>
        <w:rPr>
          <w:bCs/>
          <w:vertAlign w:val="subscript"/>
        </w:rPr>
        <w:t xml:space="preserve">Lmax </w:t>
      </w:r>
      <w:r>
        <w:rPr>
          <w:bCs/>
        </w:rPr>
        <w:sym w:font="Symbol" w:char="F0BB"/>
      </w:r>
      <w:r>
        <w:rPr>
          <w:bCs/>
        </w:rPr>
        <w:t xml:space="preserve"> 0.9 C</w:t>
      </w:r>
      <w:r>
        <w:rPr>
          <w:bCs/>
          <w:vertAlign w:val="subscript"/>
        </w:rPr>
        <w:t>lmax</w:t>
      </w:r>
      <w:r>
        <w:rPr>
          <w:bCs/>
        </w:rPr>
        <w:t xml:space="preserve"> = 1.67 (Reference 2, page 9-15). The 3D </w:t>
      </w:r>
      <w:r>
        <w:rPr>
          <w:bCs/>
        </w:rPr>
        <w:sym w:font="Symbol" w:char="F061"/>
      </w:r>
      <w:r>
        <w:rPr>
          <w:bCs/>
          <w:vertAlign w:val="subscript"/>
        </w:rPr>
        <w:t>stall</w:t>
      </w:r>
      <w:r>
        <w:rPr>
          <w:bCs/>
        </w:rPr>
        <w:t xml:space="preserve"> is approximated using the 2D stall characteristics and is about 11.5</w:t>
      </w:r>
      <w:r>
        <w:rPr>
          <w:rFonts w:ascii="Courier New" w:hAnsi="Courier New" w:cs="Courier New"/>
          <w:bCs/>
        </w:rPr>
        <w:t>º</w:t>
      </w:r>
      <w:r>
        <w:rPr>
          <w:bCs/>
        </w:rPr>
        <w:t>.</w:t>
      </w:r>
    </w:p>
    <w:p w14:paraId="29417629" w14:textId="3215C77C" w:rsidR="00CB71E0" w:rsidRDefault="00CB71E0" w:rsidP="009D3E64">
      <w:pPr>
        <w:spacing w:line="360" w:lineRule="auto"/>
        <w:rPr>
          <w:bCs/>
        </w:rPr>
      </w:pPr>
      <w:r>
        <w:rPr>
          <w:bCs/>
        </w:rPr>
        <w:tab/>
        <w:t>The section drag polar data is used to estimate the following wing data:</w:t>
      </w:r>
    </w:p>
    <w:p w14:paraId="02C02712" w14:textId="7D89FF58" w:rsidR="00CB71E0" w:rsidRPr="00577F37" w:rsidRDefault="00CB71E0" w:rsidP="009D3E64">
      <w:pPr>
        <w:spacing w:line="360" w:lineRule="auto"/>
        <w:rPr>
          <w:bCs/>
        </w:rPr>
      </w:pPr>
      <w:r>
        <w:rPr>
          <w:bCs/>
        </w:rPr>
        <w:tab/>
      </w:r>
      <w:r>
        <w:rPr>
          <w:bCs/>
        </w:rPr>
        <w:tab/>
      </w:r>
      <w:r>
        <w:rPr>
          <w:bCs/>
        </w:rPr>
        <w:tab/>
        <w:t>C</w:t>
      </w:r>
      <w:r>
        <w:rPr>
          <w:bCs/>
          <w:vertAlign w:val="subscript"/>
        </w:rPr>
        <w:t>Lmin</w:t>
      </w:r>
      <w:r>
        <w:rPr>
          <w:bCs/>
        </w:rPr>
        <w:t xml:space="preserve"> </w:t>
      </w:r>
      <w:r>
        <w:rPr>
          <w:bCs/>
        </w:rPr>
        <w:sym w:font="Symbol" w:char="F0BB"/>
      </w:r>
      <w:r>
        <w:rPr>
          <w:bCs/>
        </w:rPr>
        <w:t xml:space="preserve"> </w:t>
      </w:r>
      <w:proofErr w:type="spellStart"/>
      <w:r>
        <w:rPr>
          <w:bCs/>
        </w:rPr>
        <w:t>C</w:t>
      </w:r>
      <w:r>
        <w:rPr>
          <w:bCs/>
          <w:vertAlign w:val="subscript"/>
        </w:rPr>
        <w:t>lmin</w:t>
      </w:r>
      <w:proofErr w:type="spellEnd"/>
      <w:r>
        <w:rPr>
          <w:bCs/>
        </w:rPr>
        <w:t xml:space="preserve"> = 0.7</w:t>
      </w:r>
    </w:p>
    <w:p w14:paraId="20A79716" w14:textId="77777777" w:rsidR="00CB71E0" w:rsidRDefault="00CB71E0" w:rsidP="009D3E64">
      <w:pPr>
        <w:spacing w:line="360" w:lineRule="auto"/>
        <w:rPr>
          <w:bCs/>
        </w:rPr>
      </w:pPr>
      <w:r>
        <w:rPr>
          <w:b/>
          <w:bCs/>
        </w:rPr>
        <w:tab/>
      </w:r>
      <w:r>
        <w:rPr>
          <w:b/>
          <w:bCs/>
        </w:rPr>
        <w:tab/>
      </w:r>
      <w:r>
        <w:rPr>
          <w:b/>
          <w:bCs/>
        </w:rPr>
        <w:tab/>
      </w:r>
      <w:r>
        <w:rPr>
          <w:bCs/>
        </w:rPr>
        <w:t>C</w:t>
      </w:r>
      <w:r>
        <w:rPr>
          <w:bCs/>
          <w:vertAlign w:val="subscript"/>
        </w:rPr>
        <w:t>Dmin</w:t>
      </w:r>
      <w:r>
        <w:rPr>
          <w:bCs/>
        </w:rPr>
        <w:t xml:space="preserve"> </w:t>
      </w:r>
      <w:r>
        <w:rPr>
          <w:bCs/>
        </w:rPr>
        <w:sym w:font="Symbol" w:char="F0BB"/>
      </w:r>
      <w:r>
        <w:rPr>
          <w:bCs/>
        </w:rPr>
        <w:t xml:space="preserve"> </w:t>
      </w:r>
      <w:proofErr w:type="spellStart"/>
      <w:r>
        <w:rPr>
          <w:bCs/>
        </w:rPr>
        <w:t>C</w:t>
      </w:r>
      <w:r>
        <w:rPr>
          <w:bCs/>
          <w:vertAlign w:val="subscript"/>
        </w:rPr>
        <w:t>dmin</w:t>
      </w:r>
      <w:proofErr w:type="spellEnd"/>
      <w:r>
        <w:rPr>
          <w:bCs/>
        </w:rPr>
        <w:t xml:space="preserve"> = 0.0145</w:t>
      </w:r>
    </w:p>
    <w:p w14:paraId="59B8F529" w14:textId="77777777" w:rsidR="00CB71E0" w:rsidRPr="00464C14" w:rsidRDefault="00CB71E0" w:rsidP="009D3E64">
      <w:pPr>
        <w:spacing w:line="360" w:lineRule="auto"/>
        <w:rPr>
          <w:bCs/>
        </w:rPr>
      </w:pPr>
      <w:r>
        <w:rPr>
          <w:bCs/>
        </w:rPr>
        <w:t>and the wing viscous drag-due-to-lift factor K’’ = 0.0133 as shown on Figure 2.</w:t>
      </w:r>
    </w:p>
    <w:p w14:paraId="27A20967" w14:textId="77777777" w:rsidR="00CB71E0" w:rsidRDefault="00CB71E0" w:rsidP="009D3E64">
      <w:pPr>
        <w:spacing w:line="360" w:lineRule="auto"/>
        <w:rPr>
          <w:bCs/>
        </w:rPr>
      </w:pPr>
    </w:p>
    <w:p w14:paraId="18937F62" w14:textId="73B4E389" w:rsidR="00CB71E0" w:rsidRPr="00577F37" w:rsidRDefault="00CB71E0" w:rsidP="009D3E64">
      <w:pPr>
        <w:spacing w:line="360" w:lineRule="auto"/>
        <w:ind w:left="720" w:firstLine="720"/>
        <w:rPr>
          <w:b/>
          <w:bCs/>
        </w:rPr>
      </w:pPr>
      <w:r>
        <w:rPr>
          <w:b/>
          <w:bCs/>
        </w:rPr>
        <w:lastRenderedPageBreak/>
        <w:t xml:space="preserve">Figure </w:t>
      </w:r>
      <w:proofErr w:type="gramStart"/>
      <w:r>
        <w:rPr>
          <w:b/>
          <w:bCs/>
        </w:rPr>
        <w:t>2  Viscous</w:t>
      </w:r>
      <w:proofErr w:type="gramEnd"/>
      <w:r>
        <w:rPr>
          <w:b/>
          <w:bCs/>
        </w:rPr>
        <w:t xml:space="preserve"> drag-due-to-lift factor for the LMN-1 </w:t>
      </w:r>
      <w:proofErr w:type="spellStart"/>
      <w:r>
        <w:rPr>
          <w:b/>
          <w:bCs/>
        </w:rPr>
        <w:t>airfoil</w:t>
      </w:r>
      <w:proofErr w:type="spellEnd"/>
    </w:p>
    <w:p w14:paraId="760741C8" w14:textId="261B3209" w:rsidR="00CB71E0" w:rsidRPr="00577F37" w:rsidRDefault="00CB71E0" w:rsidP="009D3E64">
      <w:pPr>
        <w:pStyle w:val="Heading2"/>
        <w:spacing w:line="360" w:lineRule="auto"/>
        <w:rPr>
          <w:bCs/>
          <w:sz w:val="32"/>
        </w:rPr>
      </w:pPr>
      <w:r>
        <w:t>ESTIMATING MODEL DRAG</w:t>
      </w:r>
    </w:p>
    <w:p w14:paraId="0F737CFC" w14:textId="77777777" w:rsidR="00CB71E0" w:rsidRDefault="00CB71E0" w:rsidP="009D3E64">
      <w:pPr>
        <w:spacing w:line="360" w:lineRule="auto"/>
        <w:rPr>
          <w:bCs/>
        </w:rPr>
      </w:pPr>
      <w:r>
        <w:rPr>
          <w:bCs/>
        </w:rPr>
        <w:tab/>
        <w:t xml:space="preserve"> As mentioned earlier we will approximate the aircraft drag polar by the expression</w:t>
      </w:r>
    </w:p>
    <w:p w14:paraId="5C8E959A" w14:textId="77777777" w:rsidR="00CB71E0" w:rsidRDefault="00CB71E0" w:rsidP="009D3E64">
      <w:pPr>
        <w:spacing w:line="360" w:lineRule="auto"/>
        <w:rPr>
          <w:bCs/>
        </w:rPr>
      </w:pPr>
    </w:p>
    <w:p w14:paraId="6C256F78" w14:textId="7D402750" w:rsidR="00CB71E0" w:rsidRDefault="00CB71E0" w:rsidP="009D3E64">
      <w:pPr>
        <w:spacing w:line="360" w:lineRule="auto"/>
        <w:rPr>
          <w:bCs/>
        </w:rPr>
      </w:pPr>
      <w:r>
        <w:rPr>
          <w:bCs/>
        </w:rPr>
        <w:tab/>
      </w:r>
      <w:r>
        <w:rPr>
          <w:bCs/>
        </w:rPr>
        <w:tab/>
        <w:t>C</w:t>
      </w:r>
      <w:r>
        <w:rPr>
          <w:bCs/>
          <w:vertAlign w:val="subscript"/>
        </w:rPr>
        <w:t>D</w:t>
      </w:r>
      <w:r>
        <w:rPr>
          <w:bCs/>
        </w:rPr>
        <w:t xml:space="preserve"> = C</w:t>
      </w:r>
      <w:r>
        <w:rPr>
          <w:bCs/>
          <w:vertAlign w:val="subscript"/>
        </w:rPr>
        <w:t>Dmin</w:t>
      </w:r>
      <w:r>
        <w:rPr>
          <w:bCs/>
        </w:rPr>
        <w:t xml:space="preserve"> + K’C</w:t>
      </w:r>
      <w:r>
        <w:rPr>
          <w:bCs/>
          <w:vertAlign w:val="subscript"/>
        </w:rPr>
        <w:t>L</w:t>
      </w:r>
      <w:r>
        <w:rPr>
          <w:bCs/>
          <w:vertAlign w:val="superscript"/>
        </w:rPr>
        <w:t>2</w:t>
      </w:r>
      <w:r>
        <w:rPr>
          <w:bCs/>
        </w:rPr>
        <w:t xml:space="preserve"> + K’</w:t>
      </w:r>
      <w:proofErr w:type="gramStart"/>
      <w:r>
        <w:rPr>
          <w:bCs/>
        </w:rPr>
        <w:t>’(</w:t>
      </w:r>
      <w:proofErr w:type="gramEnd"/>
      <w:r>
        <w:rPr>
          <w:bCs/>
        </w:rPr>
        <w:t>C</w:t>
      </w:r>
      <w:r>
        <w:rPr>
          <w:bCs/>
          <w:vertAlign w:val="subscript"/>
        </w:rPr>
        <w:t>L</w:t>
      </w:r>
      <w:r>
        <w:rPr>
          <w:bCs/>
        </w:rPr>
        <w:t xml:space="preserve"> - C</w:t>
      </w:r>
      <w:r>
        <w:rPr>
          <w:bCs/>
          <w:vertAlign w:val="subscript"/>
        </w:rPr>
        <w:t>Lmin</w:t>
      </w:r>
      <w:r>
        <w:rPr>
          <w:bCs/>
        </w:rPr>
        <w:t>)</w:t>
      </w:r>
      <w:r>
        <w:rPr>
          <w:bCs/>
          <w:vertAlign w:val="superscript"/>
        </w:rPr>
        <w:t>2</w:t>
      </w:r>
      <w:r>
        <w:rPr>
          <w:bCs/>
        </w:rPr>
        <w:t xml:space="preserve"> </w:t>
      </w:r>
      <w:r>
        <w:rPr>
          <w:bCs/>
        </w:rPr>
        <w:tab/>
      </w:r>
      <w:r>
        <w:rPr>
          <w:bCs/>
        </w:rPr>
        <w:tab/>
      </w:r>
      <w:r>
        <w:rPr>
          <w:bCs/>
        </w:rPr>
        <w:tab/>
      </w:r>
      <w:r>
        <w:rPr>
          <w:bCs/>
        </w:rPr>
        <w:tab/>
        <w:t>(1)</w:t>
      </w:r>
    </w:p>
    <w:p w14:paraId="73322D00" w14:textId="77777777" w:rsidR="00CB71E0" w:rsidRDefault="00CB71E0" w:rsidP="009D3E64">
      <w:pPr>
        <w:spacing w:line="360" w:lineRule="auto"/>
        <w:rPr>
          <w:bCs/>
        </w:rPr>
      </w:pPr>
      <w:r>
        <w:rPr>
          <w:bCs/>
        </w:rPr>
        <w:t>The C</w:t>
      </w:r>
      <w:r>
        <w:rPr>
          <w:bCs/>
          <w:vertAlign w:val="subscript"/>
        </w:rPr>
        <w:t>Dmin</w:t>
      </w:r>
      <w:r>
        <w:rPr>
          <w:bCs/>
        </w:rPr>
        <w:t xml:space="preserve"> term is primarily skin friction and the data on Figure 3 will be used in its estimation. The boundary layer can be one of three types: laminar, turbulent or separated. We eliminate the separated BL (except in the case of stall) by careful design. </w:t>
      </w:r>
      <w:proofErr w:type="gramStart"/>
      <w:r>
        <w:rPr>
          <w:bCs/>
        </w:rPr>
        <w:t>For  Re</w:t>
      </w:r>
      <w:proofErr w:type="gramEnd"/>
      <w:r>
        <w:rPr>
          <w:bCs/>
        </w:rPr>
        <w:t xml:space="preserve"> &lt; 10</w:t>
      </w:r>
      <w:r>
        <w:rPr>
          <w:bCs/>
          <w:vertAlign w:val="superscript"/>
        </w:rPr>
        <w:t>5</w:t>
      </w:r>
      <w:r>
        <w:rPr>
          <w:bCs/>
        </w:rPr>
        <w:t xml:space="preserve"> the BL is most likely laminar. At a Re = 5x10</w:t>
      </w:r>
      <w:r>
        <w:rPr>
          <w:bCs/>
          <w:vertAlign w:val="superscript"/>
        </w:rPr>
        <w:t>5</w:t>
      </w:r>
      <w:r>
        <w:rPr>
          <w:bCs/>
        </w:rPr>
        <w:t xml:space="preserve"> the BL is tending to transition to turbulent with a marked increase in skin friction. By Re = 10</w:t>
      </w:r>
      <w:r>
        <w:rPr>
          <w:bCs/>
          <w:vertAlign w:val="superscript"/>
        </w:rPr>
        <w:t>6</w:t>
      </w:r>
      <w:r>
        <w:rPr>
          <w:bCs/>
        </w:rPr>
        <w:t xml:space="preserve"> the BL is usually fully turbulent. Notice that our model Re is right in the transition region shown on Figure 3.</w:t>
      </w:r>
    </w:p>
    <w:p w14:paraId="66F5541B" w14:textId="726A764F" w:rsidR="00CB71E0" w:rsidRDefault="00CB71E0" w:rsidP="009D3E64">
      <w:pPr>
        <w:spacing w:line="360" w:lineRule="auto"/>
        <w:rPr>
          <w:bCs/>
        </w:rPr>
      </w:pPr>
      <w:r>
        <w:rPr>
          <w:noProof/>
        </w:rPr>
        <w:drawing>
          <wp:inline distT="0" distB="0" distL="0" distR="0" wp14:anchorId="1C1863E2" wp14:editId="30E8EA1F">
            <wp:extent cx="5480685" cy="3597910"/>
            <wp:effectExtent l="19050" t="19050" r="24765" b="215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0685" cy="3597910"/>
                    </a:xfrm>
                    <a:prstGeom prst="rect">
                      <a:avLst/>
                    </a:prstGeom>
                    <a:noFill/>
                    <a:ln w="9525" cmpd="sng">
                      <a:solidFill>
                        <a:srgbClr val="000000"/>
                      </a:solidFill>
                      <a:miter lim="800000"/>
                      <a:headEnd/>
                      <a:tailEnd/>
                    </a:ln>
                    <a:effectLst/>
                  </pic:spPr>
                </pic:pic>
              </a:graphicData>
            </a:graphic>
          </wp:inline>
        </w:drawing>
      </w:r>
    </w:p>
    <w:p w14:paraId="6CA87A6E" w14:textId="77777777" w:rsidR="00CB71E0" w:rsidRDefault="00CB71E0" w:rsidP="009D3E64">
      <w:pPr>
        <w:spacing w:line="360" w:lineRule="auto"/>
        <w:rPr>
          <w:bCs/>
        </w:rPr>
      </w:pPr>
    </w:p>
    <w:p w14:paraId="0A85B5DF" w14:textId="3E487869" w:rsidR="00CB71E0" w:rsidRPr="00577F37" w:rsidRDefault="00CB71E0" w:rsidP="009D3E64">
      <w:pPr>
        <w:spacing w:line="360" w:lineRule="auto"/>
        <w:ind w:left="720" w:firstLine="720"/>
        <w:rPr>
          <w:b/>
          <w:bCs/>
          <w:lang w:val="fr-FR"/>
        </w:rPr>
      </w:pPr>
      <w:r w:rsidRPr="004E6649">
        <w:rPr>
          <w:b/>
          <w:bCs/>
          <w:lang w:val="fr-FR"/>
        </w:rPr>
        <w:t xml:space="preserve">Figure </w:t>
      </w:r>
      <w:proofErr w:type="gramStart"/>
      <w:r w:rsidRPr="004E6649">
        <w:rPr>
          <w:b/>
          <w:bCs/>
          <w:lang w:val="fr-FR"/>
        </w:rPr>
        <w:t>3  Skin</w:t>
      </w:r>
      <w:proofErr w:type="gramEnd"/>
      <w:r w:rsidRPr="004E6649">
        <w:rPr>
          <w:b/>
          <w:bCs/>
          <w:lang w:val="fr-FR"/>
        </w:rPr>
        <w:t xml:space="preserve"> friction coefficient versus Reynolds </w:t>
      </w:r>
      <w:proofErr w:type="spellStart"/>
      <w:r w:rsidRPr="004E6649">
        <w:rPr>
          <w:b/>
          <w:bCs/>
          <w:lang w:val="fr-FR"/>
        </w:rPr>
        <w:t>Number</w:t>
      </w:r>
      <w:proofErr w:type="spellEnd"/>
    </w:p>
    <w:p w14:paraId="595D9FA8" w14:textId="238B9E66" w:rsidR="00CB71E0" w:rsidRDefault="00CB71E0" w:rsidP="009D3E64">
      <w:pPr>
        <w:spacing w:line="360" w:lineRule="auto"/>
        <w:rPr>
          <w:bCs/>
        </w:rPr>
      </w:pPr>
      <w:r w:rsidRPr="00111BDF">
        <w:rPr>
          <w:bCs/>
          <w:lang w:val="fr-FR"/>
        </w:rPr>
        <w:lastRenderedPageBreak/>
        <w:tab/>
      </w:r>
      <w:r w:rsidR="00577F37">
        <w:rPr>
          <w:bCs/>
          <w:lang w:val="en-US"/>
        </w:rPr>
        <w:t xml:space="preserve">The methodology </w:t>
      </w:r>
      <w:proofErr w:type="gramStart"/>
      <w:r w:rsidR="00577F37">
        <w:rPr>
          <w:bCs/>
          <w:lang w:val="en-US"/>
        </w:rPr>
        <w:t xml:space="preserve">involves </w:t>
      </w:r>
      <w:r>
        <w:rPr>
          <w:bCs/>
        </w:rPr>
        <w:t xml:space="preserve"> estimating</w:t>
      </w:r>
      <w:proofErr w:type="gramEnd"/>
      <w:r>
        <w:rPr>
          <w:bCs/>
        </w:rPr>
        <w:t xml:space="preserve"> the drag of a notional R/C model with the following characteristics:</w:t>
      </w:r>
    </w:p>
    <w:p w14:paraId="77C2D721" w14:textId="77777777" w:rsidR="00CB71E0" w:rsidRDefault="00CB71E0" w:rsidP="009D3E64">
      <w:pPr>
        <w:spacing w:line="360" w:lineRule="auto"/>
        <w:rPr>
          <w:bCs/>
        </w:rPr>
      </w:pPr>
      <w:r>
        <w:rPr>
          <w:bCs/>
        </w:rPr>
        <w:tab/>
        <w:t>Configuration: Fuselage/payload pod with a boom holding a horizontal and vertical tail.</w:t>
      </w:r>
    </w:p>
    <w:p w14:paraId="08C40ACC" w14:textId="77777777" w:rsidR="00CB71E0" w:rsidRDefault="00CB71E0" w:rsidP="009D3E64">
      <w:pPr>
        <w:spacing w:line="360" w:lineRule="auto"/>
        <w:rPr>
          <w:bCs/>
        </w:rPr>
      </w:pPr>
      <w:r>
        <w:rPr>
          <w:bCs/>
        </w:rPr>
        <w:tab/>
      </w:r>
      <w:r>
        <w:rPr>
          <w:bCs/>
        </w:rPr>
        <w:tab/>
        <w:t>Fuselage/boom length = 84 in,</w:t>
      </w:r>
      <w:r>
        <w:rPr>
          <w:bCs/>
        </w:rPr>
        <w:tab/>
      </w:r>
    </w:p>
    <w:p w14:paraId="63DEE6AF" w14:textId="77777777" w:rsidR="00CB71E0" w:rsidRDefault="00CB71E0" w:rsidP="009D3E64">
      <w:pPr>
        <w:spacing w:line="360" w:lineRule="auto"/>
        <w:ind w:left="720" w:firstLine="720"/>
        <w:rPr>
          <w:bCs/>
        </w:rPr>
      </w:pPr>
      <w:r>
        <w:rPr>
          <w:bCs/>
        </w:rPr>
        <w:t>Fuselage length = 25 in,</w:t>
      </w:r>
      <w:r>
        <w:rPr>
          <w:bCs/>
        </w:rPr>
        <w:tab/>
      </w:r>
      <w:r>
        <w:rPr>
          <w:bCs/>
        </w:rPr>
        <w:tab/>
        <w:t>Fuselage width = 5 in</w:t>
      </w:r>
    </w:p>
    <w:p w14:paraId="7944B8B6" w14:textId="77777777" w:rsidR="00CB71E0" w:rsidRDefault="00CB71E0" w:rsidP="009D3E64">
      <w:pPr>
        <w:spacing w:line="360" w:lineRule="auto"/>
        <w:rPr>
          <w:bCs/>
        </w:rPr>
      </w:pPr>
      <w:r>
        <w:rPr>
          <w:bCs/>
        </w:rPr>
        <w:tab/>
      </w:r>
      <w:r>
        <w:rPr>
          <w:bCs/>
        </w:rPr>
        <w:tab/>
      </w:r>
      <w:smartTag w:uri="urn:schemas-microsoft-com:office:smarttags" w:element="place">
        <w:smartTag w:uri="urn:schemas-microsoft-com:office:smarttags" w:element="City">
          <w:r>
            <w:rPr>
              <w:bCs/>
            </w:rPr>
            <w:t>Wing</w:t>
          </w:r>
        </w:smartTag>
        <w:r>
          <w:rPr>
            <w:bCs/>
          </w:rPr>
          <w:t xml:space="preserve"> </w:t>
        </w:r>
        <w:smartTag w:uri="urn:schemas-microsoft-com:office:smarttags" w:element="State">
          <w:r>
            <w:rPr>
              <w:bCs/>
            </w:rPr>
            <w:t>AR</w:t>
          </w:r>
        </w:smartTag>
      </w:smartTag>
      <w:r>
        <w:rPr>
          <w:bCs/>
        </w:rPr>
        <w:t xml:space="preserve"> = 10,</w:t>
      </w:r>
      <w:r>
        <w:rPr>
          <w:bCs/>
        </w:rPr>
        <w:tab/>
      </w:r>
      <w:r>
        <w:rPr>
          <w:bCs/>
        </w:rPr>
        <w:tab/>
      </w:r>
      <w:r>
        <w:rPr>
          <w:bCs/>
        </w:rPr>
        <w:tab/>
        <w:t>Wing taper = 0.5</w:t>
      </w:r>
    </w:p>
    <w:p w14:paraId="5C6F28F5" w14:textId="77777777" w:rsidR="00CB71E0" w:rsidRPr="00003B9A" w:rsidRDefault="00CB71E0" w:rsidP="009D3E64">
      <w:pPr>
        <w:spacing w:line="360" w:lineRule="auto"/>
        <w:rPr>
          <w:bCs/>
        </w:rPr>
      </w:pPr>
      <w:r>
        <w:rPr>
          <w:bCs/>
        </w:rPr>
        <w:tab/>
      </w:r>
      <w:r>
        <w:rPr>
          <w:bCs/>
        </w:rPr>
        <w:tab/>
        <w:t xml:space="preserve">Wing area = </w:t>
      </w:r>
      <w:proofErr w:type="spellStart"/>
      <w:r>
        <w:rPr>
          <w:bCs/>
        </w:rPr>
        <w:t>S</w:t>
      </w:r>
      <w:r>
        <w:rPr>
          <w:bCs/>
          <w:vertAlign w:val="subscript"/>
        </w:rPr>
        <w:t>Ref</w:t>
      </w:r>
      <w:proofErr w:type="spellEnd"/>
      <w:r>
        <w:rPr>
          <w:bCs/>
        </w:rPr>
        <w:t xml:space="preserve"> = 1440 in</w:t>
      </w:r>
      <w:r>
        <w:rPr>
          <w:bCs/>
          <w:vertAlign w:val="superscript"/>
        </w:rPr>
        <w:t>2</w:t>
      </w:r>
      <w:r>
        <w:rPr>
          <w:bCs/>
        </w:rPr>
        <w:t xml:space="preserve"> = 10 ft</w:t>
      </w:r>
      <w:r>
        <w:rPr>
          <w:bCs/>
          <w:vertAlign w:val="superscript"/>
        </w:rPr>
        <w:t xml:space="preserve">2 </w:t>
      </w:r>
      <w:r>
        <w:rPr>
          <w:bCs/>
        </w:rPr>
        <w:t>(total planform area)</w:t>
      </w:r>
    </w:p>
    <w:p w14:paraId="2F832F2C" w14:textId="77777777" w:rsidR="00CB71E0" w:rsidRDefault="00CB71E0" w:rsidP="009D3E64">
      <w:pPr>
        <w:spacing w:line="360" w:lineRule="auto"/>
        <w:rPr>
          <w:bCs/>
        </w:rPr>
      </w:pPr>
      <w:r>
        <w:rPr>
          <w:bCs/>
        </w:rPr>
        <w:tab/>
      </w:r>
      <w:r>
        <w:rPr>
          <w:bCs/>
        </w:rPr>
        <w:tab/>
        <w:t>Wing span = 120 in</w:t>
      </w:r>
    </w:p>
    <w:p w14:paraId="56B5819A" w14:textId="77777777" w:rsidR="00CB71E0" w:rsidRDefault="00CB71E0" w:rsidP="009D3E64">
      <w:pPr>
        <w:spacing w:line="360" w:lineRule="auto"/>
        <w:rPr>
          <w:bCs/>
        </w:rPr>
      </w:pPr>
      <w:r>
        <w:rPr>
          <w:bCs/>
        </w:rPr>
        <w:tab/>
      </w:r>
      <w:r>
        <w:rPr>
          <w:bCs/>
        </w:rPr>
        <w:tab/>
        <w:t>Landing gear: tricycle</w:t>
      </w:r>
    </w:p>
    <w:p w14:paraId="2002D43F" w14:textId="13F35A78" w:rsidR="00CB71E0" w:rsidRDefault="00CB71E0" w:rsidP="009D3E64">
      <w:pPr>
        <w:spacing w:line="360" w:lineRule="auto"/>
        <w:rPr>
          <w:bCs/>
        </w:rPr>
      </w:pPr>
      <w:r>
        <w:rPr>
          <w:bCs/>
        </w:rPr>
        <w:tab/>
      </w:r>
      <w:r>
        <w:rPr>
          <w:bCs/>
        </w:rPr>
        <w:tab/>
        <w:t>Take-off weight w/o payload = 12 lb</w:t>
      </w:r>
    </w:p>
    <w:p w14:paraId="27953301" w14:textId="77777777" w:rsidR="00CB71E0" w:rsidRDefault="00CB71E0" w:rsidP="009D3E64">
      <w:pPr>
        <w:spacing w:line="360" w:lineRule="auto"/>
        <w:rPr>
          <w:bCs/>
        </w:rPr>
      </w:pPr>
      <w:r>
        <w:rPr>
          <w:bCs/>
        </w:rPr>
        <w:tab/>
      </w:r>
      <w:r>
        <w:rPr>
          <w:bCs/>
        </w:rPr>
        <w:tab/>
        <w:t>Item</w:t>
      </w:r>
      <w:r>
        <w:rPr>
          <w:bCs/>
        </w:rPr>
        <w:tab/>
      </w:r>
      <w:r>
        <w:rPr>
          <w:bCs/>
        </w:rPr>
        <w:tab/>
      </w:r>
      <w:r>
        <w:rPr>
          <w:bCs/>
        </w:rPr>
        <w:tab/>
        <w:t>Planform</w:t>
      </w:r>
      <w:r>
        <w:rPr>
          <w:bCs/>
        </w:rPr>
        <w:tab/>
        <w:t>Wetted</w:t>
      </w:r>
      <w:r>
        <w:rPr>
          <w:bCs/>
        </w:rPr>
        <w:tab/>
      </w:r>
      <w:r>
        <w:rPr>
          <w:bCs/>
        </w:rPr>
        <w:tab/>
        <w:t>Reference</w:t>
      </w:r>
    </w:p>
    <w:p w14:paraId="21D27718" w14:textId="77777777" w:rsidR="00CB71E0" w:rsidRDefault="00CB71E0" w:rsidP="009D3E64">
      <w:pPr>
        <w:spacing w:line="360" w:lineRule="auto"/>
        <w:rPr>
          <w:bCs/>
        </w:rPr>
      </w:pPr>
      <w:r>
        <w:rPr>
          <w:bCs/>
        </w:rPr>
        <w:tab/>
      </w:r>
      <w:r>
        <w:rPr>
          <w:bCs/>
        </w:rPr>
        <w:tab/>
      </w:r>
      <w:r>
        <w:rPr>
          <w:bCs/>
        </w:rPr>
        <w:tab/>
      </w:r>
      <w:r>
        <w:rPr>
          <w:bCs/>
        </w:rPr>
        <w:tab/>
      </w:r>
      <w:r>
        <w:rPr>
          <w:bCs/>
        </w:rPr>
        <w:tab/>
        <w:t>Area</w:t>
      </w:r>
      <w:r>
        <w:rPr>
          <w:bCs/>
        </w:rPr>
        <w:tab/>
      </w:r>
      <w:r>
        <w:rPr>
          <w:bCs/>
        </w:rPr>
        <w:tab/>
        <w:t>Area</w:t>
      </w:r>
      <w:r>
        <w:rPr>
          <w:bCs/>
        </w:rPr>
        <w:tab/>
      </w:r>
      <w:r>
        <w:rPr>
          <w:bCs/>
        </w:rPr>
        <w:tab/>
        <w:t>Length</w:t>
      </w:r>
    </w:p>
    <w:p w14:paraId="222FA35F" w14:textId="77777777" w:rsidR="00CB71E0" w:rsidRDefault="00CB71E0" w:rsidP="009D3E64">
      <w:pPr>
        <w:spacing w:line="360" w:lineRule="auto"/>
        <w:rPr>
          <w:bCs/>
        </w:rPr>
      </w:pPr>
      <w:r>
        <w:rPr>
          <w:bCs/>
        </w:rPr>
        <w:tab/>
      </w:r>
      <w:r>
        <w:rPr>
          <w:bCs/>
        </w:rPr>
        <w:tab/>
      </w:r>
      <w:r>
        <w:rPr>
          <w:bCs/>
        </w:rPr>
        <w:tab/>
      </w:r>
      <w:r>
        <w:rPr>
          <w:bCs/>
        </w:rPr>
        <w:tab/>
      </w:r>
      <w:r>
        <w:rPr>
          <w:bCs/>
        </w:rPr>
        <w:tab/>
        <w:t>(in</w:t>
      </w:r>
      <w:r>
        <w:rPr>
          <w:bCs/>
          <w:vertAlign w:val="superscript"/>
        </w:rPr>
        <w:t>2</w:t>
      </w:r>
      <w:r>
        <w:rPr>
          <w:bCs/>
        </w:rPr>
        <w:t>)</w:t>
      </w:r>
      <w:r>
        <w:rPr>
          <w:bCs/>
        </w:rPr>
        <w:tab/>
      </w:r>
      <w:r>
        <w:rPr>
          <w:bCs/>
        </w:rPr>
        <w:tab/>
        <w:t>(in</w:t>
      </w:r>
      <w:r>
        <w:rPr>
          <w:bCs/>
          <w:vertAlign w:val="superscript"/>
        </w:rPr>
        <w:t>2</w:t>
      </w:r>
      <w:r>
        <w:rPr>
          <w:bCs/>
        </w:rPr>
        <w:t>)</w:t>
      </w:r>
      <w:r>
        <w:rPr>
          <w:bCs/>
        </w:rPr>
        <w:tab/>
      </w:r>
      <w:r>
        <w:rPr>
          <w:bCs/>
        </w:rPr>
        <w:tab/>
        <w:t>(in)</w:t>
      </w:r>
    </w:p>
    <w:p w14:paraId="189B2A36" w14:textId="77777777" w:rsidR="00CB71E0" w:rsidRDefault="00CB71E0" w:rsidP="009D3E64">
      <w:pPr>
        <w:spacing w:line="360" w:lineRule="auto"/>
        <w:rPr>
          <w:bCs/>
        </w:rPr>
      </w:pPr>
      <w:r>
        <w:rPr>
          <w:bCs/>
        </w:rPr>
        <w:tab/>
      </w:r>
      <w:r>
        <w:rPr>
          <w:bCs/>
        </w:rPr>
        <w:tab/>
        <w:t>Fuselage</w:t>
      </w:r>
      <w:r>
        <w:rPr>
          <w:bCs/>
        </w:rPr>
        <w:tab/>
      </w:r>
      <w:r>
        <w:rPr>
          <w:bCs/>
        </w:rPr>
        <w:tab/>
        <w:t>151</w:t>
      </w:r>
      <w:r>
        <w:rPr>
          <w:bCs/>
        </w:rPr>
        <w:tab/>
      </w:r>
      <w:r>
        <w:rPr>
          <w:bCs/>
        </w:rPr>
        <w:tab/>
        <w:t>605</w:t>
      </w:r>
      <w:r>
        <w:rPr>
          <w:bCs/>
        </w:rPr>
        <w:tab/>
      </w:r>
      <w:r>
        <w:rPr>
          <w:bCs/>
        </w:rPr>
        <w:tab/>
        <w:t>25</w:t>
      </w:r>
    </w:p>
    <w:p w14:paraId="13AF2406" w14:textId="77777777" w:rsidR="00CB71E0" w:rsidRDefault="00CB71E0" w:rsidP="009D3E64">
      <w:pPr>
        <w:spacing w:line="360" w:lineRule="auto"/>
        <w:rPr>
          <w:bCs/>
        </w:rPr>
      </w:pPr>
      <w:r>
        <w:rPr>
          <w:bCs/>
        </w:rPr>
        <w:tab/>
      </w:r>
      <w:r>
        <w:rPr>
          <w:bCs/>
        </w:rPr>
        <w:tab/>
        <w:t>Engine</w:t>
      </w:r>
      <w:r>
        <w:rPr>
          <w:bCs/>
        </w:rPr>
        <w:tab/>
        <w:t>/mount</w:t>
      </w:r>
      <w:r>
        <w:rPr>
          <w:bCs/>
        </w:rPr>
        <w:tab/>
      </w:r>
      <w:r>
        <w:rPr>
          <w:bCs/>
        </w:rPr>
        <w:tab/>
        <w:t>15</w:t>
      </w:r>
      <w:r>
        <w:rPr>
          <w:bCs/>
        </w:rPr>
        <w:tab/>
      </w:r>
      <w:r>
        <w:rPr>
          <w:bCs/>
        </w:rPr>
        <w:tab/>
        <w:t>100</w:t>
      </w:r>
      <w:r>
        <w:rPr>
          <w:bCs/>
        </w:rPr>
        <w:tab/>
      </w:r>
      <w:r>
        <w:rPr>
          <w:bCs/>
        </w:rPr>
        <w:tab/>
      </w:r>
      <w:proofErr w:type="spellStart"/>
      <w:r>
        <w:rPr>
          <w:bCs/>
        </w:rPr>
        <w:t>na</w:t>
      </w:r>
      <w:proofErr w:type="spellEnd"/>
    </w:p>
    <w:p w14:paraId="4105BBD1" w14:textId="7509CC66" w:rsidR="00CB71E0" w:rsidRDefault="00CB71E0" w:rsidP="009D3E64">
      <w:pPr>
        <w:spacing w:line="360" w:lineRule="auto"/>
        <w:rPr>
          <w:bCs/>
        </w:rPr>
      </w:pPr>
      <w:r>
        <w:rPr>
          <w:bCs/>
        </w:rPr>
        <w:tab/>
      </w:r>
      <w:r>
        <w:rPr>
          <w:bCs/>
        </w:rPr>
        <w:tab/>
      </w:r>
      <w:proofErr w:type="spellStart"/>
      <w:r>
        <w:rPr>
          <w:bCs/>
        </w:rPr>
        <w:t>Horiz</w:t>
      </w:r>
      <w:r w:rsidR="00577F37">
        <w:rPr>
          <w:bCs/>
          <w:lang w:val="en-US"/>
        </w:rPr>
        <w:t>ontal</w:t>
      </w:r>
      <w:proofErr w:type="spellEnd"/>
      <w:r>
        <w:rPr>
          <w:bCs/>
        </w:rPr>
        <w:t xml:space="preserve"> Tail</w:t>
      </w:r>
      <w:r>
        <w:rPr>
          <w:bCs/>
        </w:rPr>
        <w:tab/>
      </w:r>
      <w:r>
        <w:rPr>
          <w:bCs/>
        </w:rPr>
        <w:tab/>
        <w:t>126</w:t>
      </w:r>
      <w:r>
        <w:rPr>
          <w:bCs/>
        </w:rPr>
        <w:tab/>
      </w:r>
      <w:r>
        <w:rPr>
          <w:bCs/>
        </w:rPr>
        <w:tab/>
        <w:t>252</w:t>
      </w:r>
      <w:r>
        <w:rPr>
          <w:bCs/>
        </w:rPr>
        <w:tab/>
      </w:r>
      <w:r>
        <w:rPr>
          <w:bCs/>
        </w:rPr>
        <w:tab/>
        <w:t>7 (MAC)</w:t>
      </w:r>
    </w:p>
    <w:p w14:paraId="14031F43" w14:textId="77777777" w:rsidR="00CB71E0" w:rsidRDefault="00CB71E0" w:rsidP="009D3E64">
      <w:pPr>
        <w:spacing w:line="360" w:lineRule="auto"/>
        <w:jc w:val="both"/>
        <w:rPr>
          <w:bCs/>
        </w:rPr>
      </w:pPr>
      <w:r>
        <w:rPr>
          <w:bCs/>
        </w:rPr>
        <w:tab/>
      </w:r>
      <w:r>
        <w:rPr>
          <w:bCs/>
        </w:rPr>
        <w:tab/>
        <w:t>Tail Boom</w:t>
      </w:r>
      <w:r>
        <w:rPr>
          <w:bCs/>
        </w:rPr>
        <w:tab/>
      </w:r>
      <w:r>
        <w:rPr>
          <w:bCs/>
        </w:rPr>
        <w:tab/>
        <w:t>14</w:t>
      </w:r>
      <w:r>
        <w:rPr>
          <w:bCs/>
        </w:rPr>
        <w:tab/>
      </w:r>
      <w:r>
        <w:rPr>
          <w:bCs/>
        </w:rPr>
        <w:tab/>
        <w:t>28</w:t>
      </w:r>
      <w:r>
        <w:rPr>
          <w:bCs/>
        </w:rPr>
        <w:tab/>
      </w:r>
      <w:r>
        <w:rPr>
          <w:bCs/>
        </w:rPr>
        <w:tab/>
        <w:t>48 + fuselage</w:t>
      </w:r>
    </w:p>
    <w:p w14:paraId="56D31B1D" w14:textId="77777777" w:rsidR="00CB71E0" w:rsidRDefault="00CB71E0" w:rsidP="009D3E64">
      <w:pPr>
        <w:spacing w:line="360" w:lineRule="auto"/>
        <w:rPr>
          <w:bCs/>
        </w:rPr>
      </w:pPr>
      <w:r>
        <w:rPr>
          <w:bCs/>
        </w:rPr>
        <w:tab/>
      </w:r>
      <w:r>
        <w:rPr>
          <w:bCs/>
        </w:rPr>
        <w:tab/>
        <w:t>Landing gear</w:t>
      </w:r>
      <w:r>
        <w:rPr>
          <w:bCs/>
        </w:rPr>
        <w:tab/>
      </w:r>
      <w:r>
        <w:rPr>
          <w:bCs/>
        </w:rPr>
        <w:tab/>
        <w:t>12</w:t>
      </w:r>
      <w:r>
        <w:rPr>
          <w:bCs/>
        </w:rPr>
        <w:tab/>
      </w:r>
      <w:r>
        <w:rPr>
          <w:bCs/>
        </w:rPr>
        <w:tab/>
        <w:t>24</w:t>
      </w:r>
      <w:r>
        <w:rPr>
          <w:bCs/>
        </w:rPr>
        <w:tab/>
      </w:r>
      <w:r>
        <w:rPr>
          <w:bCs/>
        </w:rPr>
        <w:tab/>
      </w:r>
      <w:proofErr w:type="spellStart"/>
      <w:r>
        <w:rPr>
          <w:bCs/>
        </w:rPr>
        <w:t>na</w:t>
      </w:r>
      <w:proofErr w:type="spellEnd"/>
    </w:p>
    <w:p w14:paraId="7BC41633" w14:textId="77777777" w:rsidR="00CB71E0" w:rsidRDefault="00CB71E0" w:rsidP="009D3E64">
      <w:pPr>
        <w:spacing w:line="360" w:lineRule="auto"/>
        <w:rPr>
          <w:bCs/>
        </w:rPr>
      </w:pPr>
      <w:r>
        <w:rPr>
          <w:bCs/>
        </w:rPr>
        <w:tab/>
      </w:r>
      <w:r>
        <w:rPr>
          <w:bCs/>
        </w:rPr>
        <w:tab/>
        <w:t>Wing (exposed)</w:t>
      </w:r>
      <w:r>
        <w:rPr>
          <w:bCs/>
        </w:rPr>
        <w:tab/>
        <w:t>1360</w:t>
      </w:r>
      <w:r>
        <w:rPr>
          <w:bCs/>
        </w:rPr>
        <w:tab/>
      </w:r>
      <w:r>
        <w:rPr>
          <w:bCs/>
        </w:rPr>
        <w:tab/>
        <w:t>2720</w:t>
      </w:r>
      <w:r>
        <w:rPr>
          <w:bCs/>
        </w:rPr>
        <w:tab/>
      </w:r>
      <w:r>
        <w:rPr>
          <w:bCs/>
        </w:rPr>
        <w:tab/>
        <w:t>12.4 (MAC)</w:t>
      </w:r>
    </w:p>
    <w:p w14:paraId="2C94AD99" w14:textId="77777777" w:rsidR="00CB71E0" w:rsidRDefault="00CB71E0" w:rsidP="009D3E64">
      <w:pPr>
        <w:spacing w:line="360" w:lineRule="auto"/>
        <w:rPr>
          <w:bCs/>
        </w:rPr>
      </w:pPr>
      <w:r>
        <w:rPr>
          <w:bCs/>
        </w:rPr>
        <w:tab/>
      </w:r>
      <w:r>
        <w:rPr>
          <w:bCs/>
        </w:rPr>
        <w:tab/>
        <w:t>Vert Tail</w:t>
      </w:r>
      <w:r>
        <w:rPr>
          <w:bCs/>
        </w:rPr>
        <w:tab/>
      </w:r>
      <w:r>
        <w:rPr>
          <w:bCs/>
        </w:rPr>
        <w:tab/>
        <w:t>0</w:t>
      </w:r>
      <w:r>
        <w:rPr>
          <w:bCs/>
        </w:rPr>
        <w:tab/>
      </w:r>
      <w:r>
        <w:rPr>
          <w:bCs/>
        </w:rPr>
        <w:tab/>
        <w:t>189</w:t>
      </w:r>
      <w:r>
        <w:rPr>
          <w:bCs/>
        </w:rPr>
        <w:tab/>
      </w:r>
      <w:r>
        <w:rPr>
          <w:bCs/>
        </w:rPr>
        <w:tab/>
        <w:t>9.8 (MAC)</w:t>
      </w:r>
    </w:p>
    <w:p w14:paraId="5ED47EDA" w14:textId="77777777" w:rsidR="00CB71E0" w:rsidRDefault="00CB71E0" w:rsidP="009D3E64">
      <w:pPr>
        <w:spacing w:line="360" w:lineRule="auto"/>
        <w:rPr>
          <w:bCs/>
        </w:rPr>
      </w:pPr>
    </w:p>
    <w:p w14:paraId="1690EEA8" w14:textId="42620053" w:rsidR="00CB71E0" w:rsidRPr="004560C2" w:rsidRDefault="00CB71E0" w:rsidP="009D3E64">
      <w:pPr>
        <w:spacing w:line="360" w:lineRule="auto"/>
        <w:ind w:firstLine="720"/>
        <w:rPr>
          <w:bCs/>
        </w:rPr>
      </w:pPr>
      <w:r>
        <w:rPr>
          <w:bCs/>
        </w:rPr>
        <w:t xml:space="preserve">The drag coefficients for the model components are estimated as follows (all based on </w:t>
      </w:r>
      <w:proofErr w:type="spellStart"/>
      <w:r>
        <w:rPr>
          <w:bCs/>
        </w:rPr>
        <w:t>S</w:t>
      </w:r>
      <w:r>
        <w:rPr>
          <w:bCs/>
          <w:vertAlign w:val="subscript"/>
        </w:rPr>
        <w:t>Ref</w:t>
      </w:r>
      <w:proofErr w:type="spellEnd"/>
      <w:r>
        <w:rPr>
          <w:bCs/>
          <w:vertAlign w:val="subscript"/>
        </w:rPr>
        <w:t xml:space="preserve"> </w:t>
      </w:r>
      <w:r>
        <w:rPr>
          <w:bCs/>
        </w:rPr>
        <w:t>= 10 ft</w:t>
      </w:r>
      <w:proofErr w:type="gramStart"/>
      <w:r>
        <w:rPr>
          <w:bCs/>
          <w:vertAlign w:val="superscript"/>
        </w:rPr>
        <w:t xml:space="preserve">2 </w:t>
      </w:r>
      <w:r>
        <w:rPr>
          <w:bCs/>
        </w:rPr>
        <w:t>)</w:t>
      </w:r>
      <w:proofErr w:type="gramEnd"/>
      <w:r>
        <w:rPr>
          <w:bCs/>
        </w:rPr>
        <w:t>.</w:t>
      </w:r>
    </w:p>
    <w:p w14:paraId="512062DF" w14:textId="77777777" w:rsidR="00CB71E0" w:rsidRDefault="00CB71E0" w:rsidP="009D3E64">
      <w:pPr>
        <w:spacing w:line="360" w:lineRule="auto"/>
        <w:rPr>
          <w:bCs/>
        </w:rPr>
      </w:pPr>
      <w:r>
        <w:rPr>
          <w:bCs/>
        </w:rPr>
        <w:tab/>
      </w:r>
      <w:r>
        <w:rPr>
          <w:bCs/>
          <w:u w:val="single"/>
        </w:rPr>
        <w:t>Fuselage</w:t>
      </w:r>
    </w:p>
    <w:p w14:paraId="1076B2E8" w14:textId="4A15D38F" w:rsidR="00CB71E0" w:rsidRDefault="00CB71E0" w:rsidP="009D3E64">
      <w:pPr>
        <w:spacing w:line="360" w:lineRule="auto"/>
        <w:rPr>
          <w:bCs/>
        </w:rPr>
      </w:pPr>
      <w:r>
        <w:rPr>
          <w:bCs/>
        </w:rPr>
        <w:tab/>
      </w:r>
      <w:r>
        <w:rPr>
          <w:bCs/>
        </w:rPr>
        <w:tab/>
        <w:t>Re = 625,000, assume BL is turbulent</w:t>
      </w:r>
    </w:p>
    <w:p w14:paraId="65740CB7" w14:textId="0314A54B" w:rsidR="00CB71E0" w:rsidRDefault="00CB71E0" w:rsidP="009D3E64">
      <w:pPr>
        <w:spacing w:line="360" w:lineRule="auto"/>
        <w:rPr>
          <w:bCs/>
        </w:rPr>
      </w:pPr>
      <w:r>
        <w:rPr>
          <w:bCs/>
        </w:rPr>
        <w:tab/>
      </w:r>
      <w:r>
        <w:rPr>
          <w:bCs/>
        </w:rPr>
        <w:tab/>
        <w:t>Fuselage C</w:t>
      </w:r>
      <w:r>
        <w:rPr>
          <w:bCs/>
          <w:vertAlign w:val="subscript"/>
        </w:rPr>
        <w:t>Dmin</w:t>
      </w:r>
      <w:r>
        <w:rPr>
          <w:bCs/>
        </w:rPr>
        <w:t xml:space="preserve"> = FF</w:t>
      </w:r>
      <w:r>
        <w:rPr>
          <w:bCs/>
          <w:vertAlign w:val="subscript"/>
        </w:rPr>
        <w:t>F</w:t>
      </w:r>
      <w:r>
        <w:rPr>
          <w:bCs/>
        </w:rPr>
        <w:t xml:space="preserve"> C</w:t>
      </w:r>
      <w:r>
        <w:rPr>
          <w:bCs/>
          <w:vertAlign w:val="subscript"/>
        </w:rPr>
        <w:t>f</w:t>
      </w:r>
      <w:r>
        <w:rPr>
          <w:bCs/>
        </w:rPr>
        <w:t xml:space="preserve"> S</w:t>
      </w:r>
      <w:r>
        <w:rPr>
          <w:bCs/>
          <w:vertAlign w:val="subscript"/>
        </w:rPr>
        <w:t>Wet</w:t>
      </w:r>
      <w:r>
        <w:rPr>
          <w:bCs/>
        </w:rPr>
        <w:t>/</w:t>
      </w:r>
      <w:proofErr w:type="spellStart"/>
      <w:r>
        <w:rPr>
          <w:bCs/>
        </w:rPr>
        <w:t>S</w:t>
      </w:r>
      <w:r>
        <w:rPr>
          <w:bCs/>
          <w:vertAlign w:val="subscript"/>
        </w:rPr>
        <w:t>Ref</w:t>
      </w:r>
      <w:proofErr w:type="spellEnd"/>
      <w:r>
        <w:rPr>
          <w:bCs/>
          <w:vertAlign w:val="subscript"/>
        </w:rPr>
        <w:tab/>
      </w:r>
      <w:r>
        <w:rPr>
          <w:bCs/>
          <w:vertAlign w:val="subscript"/>
        </w:rPr>
        <w:tab/>
      </w:r>
      <w:r>
        <w:rPr>
          <w:bCs/>
          <w:vertAlign w:val="subscript"/>
        </w:rPr>
        <w:tab/>
      </w:r>
      <w:r>
        <w:rPr>
          <w:bCs/>
          <w:vertAlign w:val="subscript"/>
        </w:rPr>
        <w:tab/>
      </w:r>
      <w:r>
        <w:rPr>
          <w:bCs/>
        </w:rPr>
        <w:t>(3)</w:t>
      </w:r>
    </w:p>
    <w:p w14:paraId="3C2EF46D" w14:textId="660FB160" w:rsidR="00CB71E0" w:rsidRDefault="00CB71E0" w:rsidP="009D3E64">
      <w:pPr>
        <w:spacing w:line="360" w:lineRule="auto"/>
        <w:ind w:left="720"/>
        <w:rPr>
          <w:bCs/>
        </w:rPr>
      </w:pPr>
      <w:r>
        <w:rPr>
          <w:bCs/>
        </w:rPr>
        <w:t xml:space="preserve">Where FF is a form factor (Reference 1, </w:t>
      </w:r>
      <w:proofErr w:type="spellStart"/>
      <w:r>
        <w:rPr>
          <w:bCs/>
        </w:rPr>
        <w:t>pg</w:t>
      </w:r>
      <w:proofErr w:type="spellEnd"/>
      <w:r>
        <w:rPr>
          <w:bCs/>
        </w:rPr>
        <w:t xml:space="preserve"> 281 or Reference 2, page 11-21) representing a pressure drag contribution. Form factors are empirically based and can be replaced with CFD or wind tunnel data. S</w:t>
      </w:r>
      <w:r>
        <w:rPr>
          <w:bCs/>
          <w:vertAlign w:val="subscript"/>
        </w:rPr>
        <w:t xml:space="preserve">Wet </w:t>
      </w:r>
      <w:r>
        <w:rPr>
          <w:bCs/>
        </w:rPr>
        <w:t>is the wetted area of the component (fuselage) and the C</w:t>
      </w:r>
      <w:r>
        <w:rPr>
          <w:bCs/>
          <w:vertAlign w:val="subscript"/>
        </w:rPr>
        <w:t xml:space="preserve">f </w:t>
      </w:r>
      <w:r>
        <w:rPr>
          <w:bCs/>
        </w:rPr>
        <w:t xml:space="preserve"> is the skin friction coefficient of the component (fuselage) determined from Figure 3.</w:t>
      </w:r>
    </w:p>
    <w:p w14:paraId="4170F8D3" w14:textId="59B5B54E" w:rsidR="00CB71E0" w:rsidRDefault="00CB71E0" w:rsidP="009D3E64">
      <w:pPr>
        <w:spacing w:line="360" w:lineRule="auto"/>
        <w:rPr>
          <w:bCs/>
        </w:rPr>
      </w:pPr>
      <w:r>
        <w:rPr>
          <w:bCs/>
        </w:rPr>
        <w:tab/>
      </w:r>
      <w:r>
        <w:rPr>
          <w:bCs/>
        </w:rPr>
        <w:tab/>
        <w:t>FF</w:t>
      </w:r>
      <w:r>
        <w:rPr>
          <w:bCs/>
          <w:vertAlign w:val="subscript"/>
        </w:rPr>
        <w:t>F</w:t>
      </w:r>
      <w:r>
        <w:rPr>
          <w:bCs/>
        </w:rPr>
        <w:t xml:space="preserve"> = 1 + 60/(FR)</w:t>
      </w:r>
      <w:r>
        <w:rPr>
          <w:bCs/>
          <w:vertAlign w:val="superscript"/>
        </w:rPr>
        <w:t>3</w:t>
      </w:r>
      <w:r>
        <w:rPr>
          <w:bCs/>
        </w:rPr>
        <w:t xml:space="preserve"> + 0.0025 FR </w:t>
      </w:r>
      <w:r>
        <w:rPr>
          <w:bCs/>
        </w:rPr>
        <w:tab/>
      </w:r>
      <w:r>
        <w:rPr>
          <w:bCs/>
        </w:rPr>
        <w:tab/>
      </w:r>
      <w:r>
        <w:rPr>
          <w:bCs/>
        </w:rPr>
        <w:tab/>
      </w:r>
      <w:r>
        <w:rPr>
          <w:bCs/>
        </w:rPr>
        <w:tab/>
        <w:t>(4)</w:t>
      </w:r>
    </w:p>
    <w:p w14:paraId="644C8A2B" w14:textId="2AF95345" w:rsidR="00CB71E0" w:rsidRDefault="00CB71E0" w:rsidP="009D3E64">
      <w:pPr>
        <w:spacing w:line="360" w:lineRule="auto"/>
        <w:ind w:left="624"/>
        <w:rPr>
          <w:bCs/>
        </w:rPr>
      </w:pPr>
      <w:r>
        <w:rPr>
          <w:bCs/>
        </w:rPr>
        <w:t>For our model the FR = fuselage fineness ratio = fuselage length/diameter = 25/5 = 5 giving a FF</w:t>
      </w:r>
      <w:r>
        <w:rPr>
          <w:bCs/>
          <w:vertAlign w:val="subscript"/>
        </w:rPr>
        <w:t>F</w:t>
      </w:r>
      <w:r>
        <w:rPr>
          <w:bCs/>
        </w:rPr>
        <w:t xml:space="preserve"> = 1.49 and a fuselage C</w:t>
      </w:r>
      <w:r>
        <w:rPr>
          <w:bCs/>
          <w:vertAlign w:val="subscript"/>
        </w:rPr>
        <w:t>Dmin</w:t>
      </w:r>
      <w:r>
        <w:rPr>
          <w:bCs/>
        </w:rPr>
        <w:t xml:space="preserve"> </w:t>
      </w:r>
      <w:proofErr w:type="gramStart"/>
      <w:r>
        <w:rPr>
          <w:bCs/>
        </w:rPr>
        <w:t>=  0.0032</w:t>
      </w:r>
      <w:proofErr w:type="gramEnd"/>
    </w:p>
    <w:p w14:paraId="675D837D" w14:textId="77777777" w:rsidR="00CB71E0" w:rsidRDefault="00CB71E0" w:rsidP="009D3E64">
      <w:pPr>
        <w:spacing w:line="360" w:lineRule="auto"/>
        <w:rPr>
          <w:bCs/>
        </w:rPr>
      </w:pPr>
      <w:r>
        <w:rPr>
          <w:bCs/>
        </w:rPr>
        <w:tab/>
      </w:r>
      <w:r>
        <w:rPr>
          <w:bCs/>
          <w:u w:val="single"/>
        </w:rPr>
        <w:t>Wing</w:t>
      </w:r>
    </w:p>
    <w:p w14:paraId="15E73861" w14:textId="0433FE76" w:rsidR="00CB71E0" w:rsidRDefault="00CB71E0" w:rsidP="009D3E64">
      <w:pPr>
        <w:spacing w:line="360" w:lineRule="auto"/>
        <w:rPr>
          <w:bCs/>
        </w:rPr>
      </w:pPr>
      <w:r>
        <w:rPr>
          <w:bCs/>
        </w:rPr>
        <w:tab/>
      </w:r>
      <w:r>
        <w:rPr>
          <w:bCs/>
        </w:rPr>
        <w:tab/>
        <w:t>Re = 310,000</w:t>
      </w:r>
    </w:p>
    <w:p w14:paraId="311C7C85" w14:textId="1223D877" w:rsidR="00CB71E0" w:rsidRDefault="00CB71E0" w:rsidP="009D3E64">
      <w:pPr>
        <w:spacing w:line="360" w:lineRule="auto"/>
        <w:rPr>
          <w:bCs/>
        </w:rPr>
      </w:pPr>
      <w:r>
        <w:rPr>
          <w:bCs/>
        </w:rPr>
        <w:tab/>
      </w:r>
      <w:r>
        <w:rPr>
          <w:bCs/>
        </w:rPr>
        <w:tab/>
        <w:t>Wing C</w:t>
      </w:r>
      <w:r>
        <w:rPr>
          <w:bCs/>
          <w:vertAlign w:val="subscript"/>
        </w:rPr>
        <w:t>Dmin</w:t>
      </w:r>
      <w:r>
        <w:rPr>
          <w:bCs/>
        </w:rPr>
        <w:t xml:space="preserve"> = FF</w:t>
      </w:r>
      <w:r>
        <w:rPr>
          <w:bCs/>
          <w:vertAlign w:val="subscript"/>
        </w:rPr>
        <w:t>W</w:t>
      </w:r>
      <w:r>
        <w:rPr>
          <w:bCs/>
        </w:rPr>
        <w:t xml:space="preserve"> C</w:t>
      </w:r>
      <w:r>
        <w:rPr>
          <w:bCs/>
          <w:vertAlign w:val="subscript"/>
        </w:rPr>
        <w:t>f</w:t>
      </w:r>
      <w:r>
        <w:rPr>
          <w:bCs/>
        </w:rPr>
        <w:t xml:space="preserve"> S</w:t>
      </w:r>
      <w:r>
        <w:rPr>
          <w:bCs/>
          <w:vertAlign w:val="subscript"/>
        </w:rPr>
        <w:t>Wet</w:t>
      </w:r>
      <w:r>
        <w:rPr>
          <w:bCs/>
        </w:rPr>
        <w:t>/</w:t>
      </w:r>
      <w:proofErr w:type="spellStart"/>
      <w:r>
        <w:rPr>
          <w:bCs/>
        </w:rPr>
        <w:t>S</w:t>
      </w:r>
      <w:r>
        <w:rPr>
          <w:bCs/>
          <w:vertAlign w:val="subscript"/>
        </w:rPr>
        <w:t>Ref</w:t>
      </w:r>
      <w:proofErr w:type="spellEnd"/>
      <w:r>
        <w:rPr>
          <w:bCs/>
          <w:vertAlign w:val="subscript"/>
        </w:rPr>
        <w:tab/>
      </w:r>
      <w:r>
        <w:rPr>
          <w:bCs/>
          <w:vertAlign w:val="subscript"/>
        </w:rPr>
        <w:tab/>
      </w:r>
      <w:r>
        <w:rPr>
          <w:bCs/>
          <w:vertAlign w:val="subscript"/>
        </w:rPr>
        <w:tab/>
      </w:r>
      <w:r>
        <w:rPr>
          <w:bCs/>
          <w:vertAlign w:val="subscript"/>
        </w:rPr>
        <w:tab/>
      </w:r>
      <w:r>
        <w:rPr>
          <w:bCs/>
        </w:rPr>
        <w:t>(5)</w:t>
      </w:r>
    </w:p>
    <w:p w14:paraId="2CE1C9BE" w14:textId="77777777" w:rsidR="00CB71E0" w:rsidRPr="001455EB" w:rsidRDefault="00CB71E0" w:rsidP="009D3E64">
      <w:pPr>
        <w:spacing w:line="360" w:lineRule="auto"/>
        <w:rPr>
          <w:bCs/>
          <w:lang w:val="de-DE"/>
        </w:rPr>
      </w:pPr>
      <w:r>
        <w:rPr>
          <w:bCs/>
        </w:rPr>
        <w:tab/>
      </w:r>
      <w:r>
        <w:rPr>
          <w:bCs/>
        </w:rPr>
        <w:tab/>
      </w:r>
      <w:r w:rsidRPr="001455EB">
        <w:rPr>
          <w:bCs/>
          <w:lang w:val="de-DE"/>
        </w:rPr>
        <w:t>Where FF</w:t>
      </w:r>
      <w:r w:rsidRPr="001455EB">
        <w:rPr>
          <w:bCs/>
          <w:vertAlign w:val="subscript"/>
          <w:lang w:val="de-DE"/>
        </w:rPr>
        <w:t>W</w:t>
      </w:r>
      <w:r w:rsidRPr="001455EB">
        <w:rPr>
          <w:bCs/>
          <w:lang w:val="de-DE"/>
        </w:rPr>
        <w:t xml:space="preserve"> = [1 + L(t/c) + 100(t/c)</w:t>
      </w:r>
      <w:r w:rsidRPr="001455EB">
        <w:rPr>
          <w:bCs/>
          <w:vertAlign w:val="superscript"/>
          <w:lang w:val="de-DE"/>
        </w:rPr>
        <w:t>4</w:t>
      </w:r>
      <w:r w:rsidRPr="001455EB">
        <w:rPr>
          <w:bCs/>
          <w:lang w:val="de-DE"/>
        </w:rPr>
        <w:t>] R</w:t>
      </w:r>
      <w:r>
        <w:rPr>
          <w:bCs/>
          <w:lang w:val="de-DE"/>
        </w:rPr>
        <w:tab/>
      </w:r>
      <w:r>
        <w:rPr>
          <w:bCs/>
          <w:lang w:val="de-DE"/>
        </w:rPr>
        <w:tab/>
      </w:r>
      <w:r>
        <w:rPr>
          <w:bCs/>
          <w:lang w:val="de-DE"/>
        </w:rPr>
        <w:tab/>
        <w:t>(6)</w:t>
      </w:r>
    </w:p>
    <w:p w14:paraId="7E622979" w14:textId="240C97AF" w:rsidR="00CB71E0" w:rsidRDefault="00CB71E0" w:rsidP="009D3E64">
      <w:pPr>
        <w:spacing w:line="360" w:lineRule="auto"/>
        <w:ind w:left="720"/>
        <w:rPr>
          <w:bCs/>
        </w:rPr>
      </w:pPr>
      <w:r>
        <w:rPr>
          <w:bCs/>
        </w:rPr>
        <w:t xml:space="preserve">and L is the </w:t>
      </w:r>
      <w:proofErr w:type="spellStart"/>
      <w:r>
        <w:rPr>
          <w:bCs/>
        </w:rPr>
        <w:t>airfoil</w:t>
      </w:r>
      <w:proofErr w:type="spellEnd"/>
      <w:r>
        <w:rPr>
          <w:bCs/>
        </w:rPr>
        <w:t xml:space="preserve"> thickness location parameter (L = 1.2 for the max t/c located at </w:t>
      </w:r>
      <w:r>
        <w:rPr>
          <w:bCs/>
        </w:rPr>
        <w:sym w:font="Symbol" w:char="F0B3"/>
      </w:r>
      <w:r>
        <w:rPr>
          <w:bCs/>
        </w:rPr>
        <w:t xml:space="preserve"> 0.3c and L = 2.0 for the max t/c &lt; </w:t>
      </w:r>
      <w:proofErr w:type="gramStart"/>
      <w:r>
        <w:rPr>
          <w:bCs/>
        </w:rPr>
        <w:t>0.3c)and</w:t>
      </w:r>
      <w:proofErr w:type="gramEnd"/>
      <w:r>
        <w:rPr>
          <w:bCs/>
        </w:rPr>
        <w:t xml:space="preserve"> R is the lifting surface correlation parameter. Thus L = 1.2. R is determined from Reference 1, page 281 or Reference 2, page 11-13. For a low speed, unswept wing R is approximately 1.05.</w:t>
      </w:r>
    </w:p>
    <w:p w14:paraId="16DE1459" w14:textId="77777777" w:rsidR="00CB71E0" w:rsidRDefault="00CB71E0" w:rsidP="009D3E64">
      <w:pPr>
        <w:spacing w:line="360" w:lineRule="auto"/>
        <w:ind w:left="720"/>
        <w:rPr>
          <w:bCs/>
        </w:rPr>
      </w:pPr>
      <w:r>
        <w:rPr>
          <w:bCs/>
        </w:rPr>
        <w:t xml:space="preserve">Since a wing Re = 310,000 could be either laminar or turbulent, we will calculate the minimum drag coefficient both ways and compare with the section </w:t>
      </w:r>
      <w:proofErr w:type="spellStart"/>
      <w:r>
        <w:rPr>
          <w:bCs/>
        </w:rPr>
        <w:t>C</w:t>
      </w:r>
      <w:r>
        <w:rPr>
          <w:bCs/>
          <w:vertAlign w:val="subscript"/>
        </w:rPr>
        <w:t>dmin</w:t>
      </w:r>
      <w:proofErr w:type="spellEnd"/>
      <w:r>
        <w:rPr>
          <w:bCs/>
        </w:rPr>
        <w:t xml:space="preserve"> = 0.0145 (from Figure 1).</w:t>
      </w:r>
    </w:p>
    <w:p w14:paraId="60BF6AE1" w14:textId="77777777" w:rsidR="00CB71E0" w:rsidRDefault="00CB71E0" w:rsidP="009D3E64">
      <w:pPr>
        <w:spacing w:line="360" w:lineRule="auto"/>
        <w:ind w:left="1440"/>
        <w:rPr>
          <w:bCs/>
        </w:rPr>
      </w:pPr>
    </w:p>
    <w:p w14:paraId="2A741DB2" w14:textId="77777777" w:rsidR="00CB71E0" w:rsidRDefault="00CB71E0" w:rsidP="009D3E64">
      <w:pPr>
        <w:spacing w:line="360" w:lineRule="auto"/>
        <w:ind w:left="1440"/>
        <w:rPr>
          <w:bCs/>
        </w:rPr>
      </w:pPr>
      <w:r>
        <w:rPr>
          <w:bCs/>
          <w:u w:val="single"/>
        </w:rPr>
        <w:t>If</w:t>
      </w:r>
      <w:r>
        <w:rPr>
          <w:bCs/>
        </w:rPr>
        <w:t xml:space="preserve"> the BL is laminar, the wing C</w:t>
      </w:r>
      <w:r>
        <w:rPr>
          <w:bCs/>
          <w:vertAlign w:val="subscript"/>
        </w:rPr>
        <w:t>f</w:t>
      </w:r>
      <w:r>
        <w:rPr>
          <w:bCs/>
        </w:rPr>
        <w:t xml:space="preserve"> = 0.00239 and wing C</w:t>
      </w:r>
      <w:r>
        <w:rPr>
          <w:bCs/>
          <w:vertAlign w:val="subscript"/>
        </w:rPr>
        <w:t>Dmin</w:t>
      </w:r>
      <w:r>
        <w:rPr>
          <w:bCs/>
        </w:rPr>
        <w:t xml:space="preserve"> = 0.0057.</w:t>
      </w:r>
    </w:p>
    <w:p w14:paraId="43A3F4FB" w14:textId="77777777" w:rsidR="00CB71E0" w:rsidRDefault="00CB71E0" w:rsidP="009D3E64">
      <w:pPr>
        <w:spacing w:line="360" w:lineRule="auto"/>
        <w:ind w:left="1440"/>
        <w:rPr>
          <w:bCs/>
        </w:rPr>
      </w:pPr>
      <w:r>
        <w:rPr>
          <w:bCs/>
          <w:u w:val="single"/>
        </w:rPr>
        <w:t>If</w:t>
      </w:r>
      <w:r>
        <w:rPr>
          <w:bCs/>
        </w:rPr>
        <w:t xml:space="preserve"> the BL is turbulent, the wing C</w:t>
      </w:r>
      <w:r>
        <w:rPr>
          <w:bCs/>
          <w:vertAlign w:val="subscript"/>
        </w:rPr>
        <w:t>f</w:t>
      </w:r>
      <w:r>
        <w:rPr>
          <w:bCs/>
        </w:rPr>
        <w:t xml:space="preserve"> = 0.0059 and wing C</w:t>
      </w:r>
      <w:r>
        <w:rPr>
          <w:bCs/>
          <w:vertAlign w:val="subscript"/>
        </w:rPr>
        <w:t>Dmin</w:t>
      </w:r>
      <w:r>
        <w:rPr>
          <w:bCs/>
        </w:rPr>
        <w:t xml:space="preserve"> = 0.014.</w:t>
      </w:r>
    </w:p>
    <w:p w14:paraId="184A6958" w14:textId="0056FBF5" w:rsidR="00CB71E0" w:rsidRDefault="00CB71E0" w:rsidP="009D3E64">
      <w:pPr>
        <w:spacing w:line="360" w:lineRule="auto"/>
        <w:ind w:left="1440"/>
      </w:pPr>
      <w:proofErr w:type="gramStart"/>
      <w:r>
        <w:t>Thus</w:t>
      </w:r>
      <w:proofErr w:type="gramEnd"/>
      <w:r>
        <w:t xml:space="preserve"> the wing boundary layer must be turbulent and we will use wing C</w:t>
      </w:r>
      <w:r>
        <w:rPr>
          <w:vertAlign w:val="subscript"/>
        </w:rPr>
        <w:t>Dmin</w:t>
      </w:r>
      <w:r>
        <w:t xml:space="preserve"> = 0.0145. </w:t>
      </w:r>
    </w:p>
    <w:p w14:paraId="79B80D63" w14:textId="77777777" w:rsidR="00CB71E0" w:rsidRDefault="00CB71E0" w:rsidP="009D3E64">
      <w:pPr>
        <w:spacing w:line="360" w:lineRule="auto"/>
      </w:pPr>
      <w:r>
        <w:tab/>
      </w:r>
      <w:r>
        <w:rPr>
          <w:u w:val="single"/>
        </w:rPr>
        <w:t>Horizontal Tail</w:t>
      </w:r>
    </w:p>
    <w:p w14:paraId="3AC4A52B" w14:textId="7ECFAE19" w:rsidR="00CB71E0" w:rsidRDefault="00CB71E0" w:rsidP="009D3E64">
      <w:pPr>
        <w:spacing w:line="360" w:lineRule="auto"/>
        <w:ind w:left="1440"/>
      </w:pPr>
      <w:r>
        <w:t>The Re = 175,000, therefore we’ll assume the BL is laminar. The tail (both horizontal and vertical) C</w:t>
      </w:r>
      <w:r>
        <w:rPr>
          <w:vertAlign w:val="subscript"/>
        </w:rPr>
        <w:t>Dmin</w:t>
      </w:r>
      <w:r>
        <w:t xml:space="preserve"> equation is the same as for the wing. For a t/c = 0.09 </w:t>
      </w:r>
      <w:proofErr w:type="spellStart"/>
      <w:r>
        <w:t>airfoil</w:t>
      </w:r>
      <w:proofErr w:type="spellEnd"/>
      <w:r>
        <w:t xml:space="preserve"> with L = 1.2 and R = 1.05, the </w:t>
      </w:r>
      <w:proofErr w:type="spellStart"/>
      <w:r>
        <w:t>horiz</w:t>
      </w:r>
      <w:proofErr w:type="spellEnd"/>
      <w:r>
        <w:t xml:space="preserve"> tail C</w:t>
      </w:r>
      <w:r>
        <w:rPr>
          <w:vertAlign w:val="subscript"/>
        </w:rPr>
        <w:t>Dmin</w:t>
      </w:r>
      <w:r>
        <w:t xml:space="preserve"> = 0.00046.</w:t>
      </w:r>
    </w:p>
    <w:p w14:paraId="25012336" w14:textId="510EFCB7" w:rsidR="00CB71E0" w:rsidRDefault="003A7050" w:rsidP="009D3E64">
      <w:pPr>
        <w:pStyle w:val="Heading3"/>
        <w:spacing w:line="360" w:lineRule="auto"/>
      </w:pPr>
      <w:r>
        <w:t>VERTICAL TAIL</w:t>
      </w:r>
    </w:p>
    <w:p w14:paraId="0CC8BE5F" w14:textId="250653F5" w:rsidR="00CB71E0" w:rsidRDefault="00CB71E0" w:rsidP="009D3E64">
      <w:pPr>
        <w:spacing w:line="360" w:lineRule="auto"/>
        <w:ind w:left="1440"/>
      </w:pPr>
      <w:r>
        <w:t xml:space="preserve">The Re = 245,000, therefore assume the BL is laminar. For a t/c = 0.09 </w:t>
      </w:r>
      <w:proofErr w:type="spellStart"/>
      <w:r>
        <w:t>airfoil</w:t>
      </w:r>
      <w:proofErr w:type="spellEnd"/>
      <w:r>
        <w:t xml:space="preserve"> with L = 1.2 and R = 1.05, the vert tail C</w:t>
      </w:r>
      <w:r>
        <w:rPr>
          <w:vertAlign w:val="subscript"/>
        </w:rPr>
        <w:t>Dmin</w:t>
      </w:r>
      <w:r>
        <w:t xml:space="preserve"> = 0.00039.</w:t>
      </w:r>
    </w:p>
    <w:p w14:paraId="0C3C0593" w14:textId="77777777" w:rsidR="00CB71E0" w:rsidRDefault="00CB71E0" w:rsidP="009D3E64">
      <w:pPr>
        <w:spacing w:line="360" w:lineRule="auto"/>
      </w:pPr>
      <w:r>
        <w:tab/>
      </w:r>
      <w:r>
        <w:rPr>
          <w:u w:val="single"/>
        </w:rPr>
        <w:t>Tail Boom</w:t>
      </w:r>
    </w:p>
    <w:p w14:paraId="75AEA1AE" w14:textId="77777777" w:rsidR="00CB71E0" w:rsidRDefault="00CB71E0" w:rsidP="009D3E64">
      <w:pPr>
        <w:spacing w:line="360" w:lineRule="auto"/>
        <w:ind w:left="1440"/>
      </w:pPr>
      <w:r>
        <w:t xml:space="preserve">The reference length for the tail boom is the fuselage length plus the boom length since the BL will start on the fuselage and continue onto the boom. </w:t>
      </w:r>
      <w:proofErr w:type="gramStart"/>
      <w:r>
        <w:t>Thus</w:t>
      </w:r>
      <w:proofErr w:type="gramEnd"/>
      <w:r>
        <w:t xml:space="preserve"> the tail boom Re = 1.825x10</w:t>
      </w:r>
      <w:r>
        <w:rPr>
          <w:vertAlign w:val="superscript"/>
        </w:rPr>
        <w:t>6</w:t>
      </w:r>
      <w:r>
        <w:t xml:space="preserve"> and the BL is turbulent. Thus</w:t>
      </w:r>
    </w:p>
    <w:p w14:paraId="477D82C7" w14:textId="77777777" w:rsidR="00CB71E0" w:rsidRDefault="00CB71E0" w:rsidP="009D3E64">
      <w:pPr>
        <w:spacing w:line="360" w:lineRule="auto"/>
        <w:ind w:left="720" w:firstLine="720"/>
        <w:rPr>
          <w:bCs/>
        </w:rPr>
      </w:pPr>
      <w:r>
        <w:rPr>
          <w:bCs/>
        </w:rPr>
        <w:t>Tail Boom C</w:t>
      </w:r>
      <w:r>
        <w:rPr>
          <w:bCs/>
          <w:vertAlign w:val="subscript"/>
        </w:rPr>
        <w:t>Dmin</w:t>
      </w:r>
      <w:r>
        <w:rPr>
          <w:bCs/>
        </w:rPr>
        <w:t xml:space="preserve"> = 1.05 C</w:t>
      </w:r>
      <w:r>
        <w:rPr>
          <w:bCs/>
          <w:vertAlign w:val="subscript"/>
        </w:rPr>
        <w:t>f</w:t>
      </w:r>
      <w:r>
        <w:rPr>
          <w:bCs/>
        </w:rPr>
        <w:t xml:space="preserve"> S</w:t>
      </w:r>
      <w:r>
        <w:rPr>
          <w:bCs/>
          <w:vertAlign w:val="subscript"/>
        </w:rPr>
        <w:t>Wet</w:t>
      </w:r>
      <w:r>
        <w:rPr>
          <w:bCs/>
        </w:rPr>
        <w:t>/</w:t>
      </w:r>
      <w:proofErr w:type="spellStart"/>
      <w:r>
        <w:rPr>
          <w:bCs/>
        </w:rPr>
        <w:t>S</w:t>
      </w:r>
      <w:r>
        <w:rPr>
          <w:bCs/>
          <w:vertAlign w:val="subscript"/>
        </w:rPr>
        <w:t>Ref</w:t>
      </w:r>
      <w:proofErr w:type="spellEnd"/>
      <w:r>
        <w:rPr>
          <w:bCs/>
        </w:rPr>
        <w:t xml:space="preserve"> = 0.00009.</w:t>
      </w:r>
    </w:p>
    <w:p w14:paraId="1612C9E0" w14:textId="161B011C" w:rsidR="00CB71E0" w:rsidRDefault="00CB71E0" w:rsidP="009D3E64">
      <w:pPr>
        <w:spacing w:line="360" w:lineRule="auto"/>
        <w:rPr>
          <w:bCs/>
        </w:rPr>
      </w:pPr>
      <w:r>
        <w:rPr>
          <w:bCs/>
        </w:rPr>
        <w:tab/>
      </w:r>
      <w:r>
        <w:rPr>
          <w:bCs/>
        </w:rPr>
        <w:tab/>
        <w:t>Where the factor 1.05 accounts for tail/boom interference drag.</w:t>
      </w:r>
    </w:p>
    <w:p w14:paraId="69D742A8" w14:textId="77777777" w:rsidR="00CB71E0" w:rsidRDefault="00CB71E0" w:rsidP="009D3E64">
      <w:pPr>
        <w:spacing w:line="360" w:lineRule="auto"/>
        <w:rPr>
          <w:bCs/>
        </w:rPr>
      </w:pPr>
      <w:r>
        <w:rPr>
          <w:bCs/>
        </w:rPr>
        <w:tab/>
      </w:r>
      <w:r>
        <w:rPr>
          <w:bCs/>
          <w:u w:val="single"/>
        </w:rPr>
        <w:t>Landing Gear</w:t>
      </w:r>
    </w:p>
    <w:p w14:paraId="62A1C588" w14:textId="3EE94579" w:rsidR="00CB71E0" w:rsidRDefault="00CB71E0" w:rsidP="009D3E64">
      <w:pPr>
        <w:spacing w:line="360" w:lineRule="auto"/>
        <w:ind w:left="1440"/>
        <w:rPr>
          <w:bCs/>
        </w:rPr>
      </w:pPr>
      <w:r>
        <w:rPr>
          <w:bCs/>
        </w:rPr>
        <w:t>From Reference 3, page 13.14 a single strut and wheel (</w:t>
      </w:r>
      <w:proofErr w:type="gramStart"/>
      <w:r>
        <w:rPr>
          <w:bCs/>
        </w:rPr>
        <w:t>4 inch</w:t>
      </w:r>
      <w:proofErr w:type="gramEnd"/>
      <w:r>
        <w:rPr>
          <w:bCs/>
        </w:rPr>
        <w:t xml:space="preserve"> diameter, 0.5 inch wide) has a C</w:t>
      </w:r>
      <w:r>
        <w:rPr>
          <w:bCs/>
          <w:vertAlign w:val="subscript"/>
        </w:rPr>
        <w:t>Dmin</w:t>
      </w:r>
      <w:r>
        <w:rPr>
          <w:bCs/>
        </w:rPr>
        <w:t xml:space="preserve"> = 1.01 based upon frontal area. Thus the tricycle gear C</w:t>
      </w:r>
      <w:r>
        <w:rPr>
          <w:bCs/>
          <w:vertAlign w:val="subscript"/>
        </w:rPr>
        <w:t>Dmin</w:t>
      </w:r>
      <w:r>
        <w:rPr>
          <w:bCs/>
        </w:rPr>
        <w:t xml:space="preserve"> = (</w:t>
      </w:r>
      <w:proofErr w:type="gramStart"/>
      <w:r>
        <w:rPr>
          <w:bCs/>
        </w:rPr>
        <w:t>3)(</w:t>
      </w:r>
      <w:proofErr w:type="gramEnd"/>
      <w:r>
        <w:rPr>
          <w:bCs/>
        </w:rPr>
        <w:t>1.01)(2)/1440 = 0.0042 based upon the wing reference area..</w:t>
      </w:r>
    </w:p>
    <w:p w14:paraId="7323E964" w14:textId="77777777" w:rsidR="00CB71E0" w:rsidRDefault="00CB71E0" w:rsidP="009D3E64">
      <w:pPr>
        <w:spacing w:line="360" w:lineRule="auto"/>
        <w:rPr>
          <w:bCs/>
        </w:rPr>
      </w:pPr>
      <w:r>
        <w:rPr>
          <w:bCs/>
        </w:rPr>
        <w:tab/>
      </w:r>
      <w:r>
        <w:rPr>
          <w:bCs/>
          <w:u w:val="single"/>
        </w:rPr>
        <w:t>Engine</w:t>
      </w:r>
    </w:p>
    <w:p w14:paraId="5D2CCD41" w14:textId="5A9CDC8B" w:rsidR="00CB71E0" w:rsidRDefault="00CB71E0" w:rsidP="009D3E64">
      <w:pPr>
        <w:spacing w:line="360" w:lineRule="auto"/>
        <w:ind w:left="1440"/>
        <w:rPr>
          <w:bCs/>
        </w:rPr>
      </w:pPr>
      <w:r>
        <w:rPr>
          <w:bCs/>
        </w:rPr>
        <w:lastRenderedPageBreak/>
        <w:t xml:space="preserve">From Reference 3, page 13.4, Figure 13 the </w:t>
      </w:r>
      <w:proofErr w:type="gramStart"/>
      <w:r>
        <w:rPr>
          <w:bCs/>
        </w:rPr>
        <w:t>engine  C</w:t>
      </w:r>
      <w:r>
        <w:rPr>
          <w:bCs/>
          <w:vertAlign w:val="subscript"/>
        </w:rPr>
        <w:t>Dmin</w:t>
      </w:r>
      <w:proofErr w:type="gramEnd"/>
      <w:r>
        <w:rPr>
          <w:bCs/>
        </w:rPr>
        <w:t xml:space="preserve"> = 0.34 based upon frontal area. For a 6 in</w:t>
      </w:r>
      <w:proofErr w:type="gramStart"/>
      <w:r>
        <w:rPr>
          <w:bCs/>
          <w:vertAlign w:val="superscript"/>
        </w:rPr>
        <w:t>2</w:t>
      </w:r>
      <w:r>
        <w:rPr>
          <w:bCs/>
          <w:vertAlign w:val="subscript"/>
        </w:rPr>
        <w:t xml:space="preserve"> </w:t>
      </w:r>
      <w:r>
        <w:rPr>
          <w:bCs/>
        </w:rPr>
        <w:t xml:space="preserve"> frontal</w:t>
      </w:r>
      <w:proofErr w:type="gramEnd"/>
      <w:r>
        <w:rPr>
          <w:bCs/>
        </w:rPr>
        <w:t xml:space="preserve"> area the engine C</w:t>
      </w:r>
      <w:r>
        <w:rPr>
          <w:bCs/>
          <w:vertAlign w:val="subscript"/>
        </w:rPr>
        <w:t>Dmin</w:t>
      </w:r>
      <w:r>
        <w:rPr>
          <w:bCs/>
        </w:rPr>
        <w:t xml:space="preserve"> =  0.002 based upon the wing reference area..</w:t>
      </w:r>
    </w:p>
    <w:p w14:paraId="1ACB0BE2" w14:textId="77777777" w:rsidR="00CB71E0" w:rsidRDefault="00CB71E0" w:rsidP="009D3E64">
      <w:pPr>
        <w:spacing w:line="360" w:lineRule="auto"/>
        <w:rPr>
          <w:bCs/>
          <w:vertAlign w:val="subscript"/>
        </w:rPr>
      </w:pPr>
      <w:r>
        <w:rPr>
          <w:bCs/>
        </w:rPr>
        <w:tab/>
      </w:r>
      <w:r>
        <w:rPr>
          <w:bCs/>
          <w:u w:val="single"/>
        </w:rPr>
        <w:t>Total C</w:t>
      </w:r>
      <w:r>
        <w:rPr>
          <w:bCs/>
          <w:u w:val="single"/>
          <w:vertAlign w:val="subscript"/>
        </w:rPr>
        <w:t>Dmin</w:t>
      </w:r>
    </w:p>
    <w:p w14:paraId="7A93ABB3" w14:textId="77777777" w:rsidR="00CB71E0" w:rsidRDefault="00CB71E0" w:rsidP="009D3E64">
      <w:pPr>
        <w:spacing w:line="360" w:lineRule="auto"/>
        <w:ind w:left="1440"/>
        <w:rPr>
          <w:bCs/>
        </w:rPr>
      </w:pPr>
      <w:r>
        <w:rPr>
          <w:bCs/>
        </w:rPr>
        <w:t>The total C</w:t>
      </w:r>
      <w:r>
        <w:rPr>
          <w:bCs/>
          <w:vertAlign w:val="subscript"/>
        </w:rPr>
        <w:t>Dmin</w:t>
      </w:r>
      <w:r>
        <w:rPr>
          <w:bCs/>
        </w:rPr>
        <w:t xml:space="preserve"> is the sum of all the components. </w:t>
      </w:r>
      <w:proofErr w:type="gramStart"/>
      <w:r>
        <w:rPr>
          <w:bCs/>
        </w:rPr>
        <w:t>Thus</w:t>
      </w:r>
      <w:proofErr w:type="gramEnd"/>
      <w:r>
        <w:rPr>
          <w:bCs/>
        </w:rPr>
        <w:t xml:space="preserve"> the total model </w:t>
      </w:r>
    </w:p>
    <w:p w14:paraId="376C117F" w14:textId="783D16B4" w:rsidR="00CB71E0" w:rsidRDefault="00CB71E0" w:rsidP="009D3E64">
      <w:pPr>
        <w:spacing w:line="360" w:lineRule="auto"/>
        <w:ind w:left="1440"/>
        <w:rPr>
          <w:bCs/>
        </w:rPr>
      </w:pPr>
      <w:r>
        <w:rPr>
          <w:bCs/>
        </w:rPr>
        <w:t>C</w:t>
      </w:r>
      <w:r>
        <w:rPr>
          <w:bCs/>
          <w:vertAlign w:val="subscript"/>
        </w:rPr>
        <w:t>Dmin</w:t>
      </w:r>
      <w:r>
        <w:rPr>
          <w:bCs/>
        </w:rPr>
        <w:t xml:space="preserve"> = 0.02484 based upon a wing reference area of 10 ft</w:t>
      </w:r>
      <w:proofErr w:type="gramStart"/>
      <w:r>
        <w:rPr>
          <w:bCs/>
          <w:vertAlign w:val="superscript"/>
        </w:rPr>
        <w:t xml:space="preserve">2 </w:t>
      </w:r>
      <w:r>
        <w:rPr>
          <w:bCs/>
        </w:rPr>
        <w:t>.</w:t>
      </w:r>
      <w:proofErr w:type="gramEnd"/>
      <w:r>
        <w:rPr>
          <w:bCs/>
        </w:rPr>
        <w:t xml:space="preserve"> </w:t>
      </w:r>
    </w:p>
    <w:p w14:paraId="47E817E4" w14:textId="77777777" w:rsidR="00CB71E0" w:rsidRDefault="00CB71E0" w:rsidP="009D3E64">
      <w:pPr>
        <w:spacing w:line="360" w:lineRule="auto"/>
        <w:ind w:left="1440"/>
        <w:rPr>
          <w:bCs/>
        </w:rPr>
      </w:pPr>
      <w:r>
        <w:rPr>
          <w:bCs/>
        </w:rPr>
        <w:t>Note #1: As a sanity check of our C</w:t>
      </w:r>
      <w:r>
        <w:rPr>
          <w:bCs/>
          <w:vertAlign w:val="subscript"/>
        </w:rPr>
        <w:t xml:space="preserve">Dmin </w:t>
      </w:r>
      <w:r>
        <w:rPr>
          <w:bCs/>
        </w:rPr>
        <w:t>we compare it with a Cessna 172 which has a C</w:t>
      </w:r>
      <w:r>
        <w:rPr>
          <w:bCs/>
          <w:vertAlign w:val="subscript"/>
        </w:rPr>
        <w:t>Dmin</w:t>
      </w:r>
      <w:r>
        <w:rPr>
          <w:bCs/>
        </w:rPr>
        <w:t xml:space="preserve"> = 0.026 based upon a wing reference area of 175 ft</w:t>
      </w:r>
      <w:proofErr w:type="gramStart"/>
      <w:r>
        <w:rPr>
          <w:bCs/>
          <w:vertAlign w:val="superscript"/>
        </w:rPr>
        <w:t xml:space="preserve">2 </w:t>
      </w:r>
      <w:r>
        <w:rPr>
          <w:bCs/>
        </w:rPr>
        <w:t>.</w:t>
      </w:r>
      <w:proofErr w:type="gramEnd"/>
    </w:p>
    <w:p w14:paraId="2DE96F1B" w14:textId="77777777" w:rsidR="00CB71E0" w:rsidRDefault="00CB71E0" w:rsidP="009D3E64">
      <w:pPr>
        <w:spacing w:line="360" w:lineRule="auto"/>
        <w:ind w:left="1440"/>
        <w:rPr>
          <w:bCs/>
        </w:rPr>
      </w:pPr>
    </w:p>
    <w:p w14:paraId="21F01E9D" w14:textId="2F8ABB38" w:rsidR="00CB71E0" w:rsidRDefault="00CB71E0" w:rsidP="009D3E64">
      <w:pPr>
        <w:spacing w:line="360" w:lineRule="auto"/>
        <w:ind w:left="1440"/>
        <w:rPr>
          <w:bCs/>
        </w:rPr>
      </w:pPr>
      <w:r>
        <w:rPr>
          <w:bCs/>
        </w:rPr>
        <w:t xml:space="preserve">Note #2: The wing is the largest drag item due to its large wetted area. </w:t>
      </w:r>
      <w:proofErr w:type="gramStart"/>
      <w:r>
        <w:rPr>
          <w:bCs/>
        </w:rPr>
        <w:t>However</w:t>
      </w:r>
      <w:proofErr w:type="gramEnd"/>
      <w:r>
        <w:rPr>
          <w:bCs/>
        </w:rPr>
        <w:t xml:space="preserve"> the second largest drag item is the landing gear which is the case for all full scale airplanes. This drag can be cut in half by putting wheel fairings over the wheels. Is it surprising that airplane designers go to the trouble of designing retractable landing gears?</w:t>
      </w:r>
    </w:p>
    <w:p w14:paraId="29A96430" w14:textId="01D30621" w:rsidR="00CB71E0" w:rsidRDefault="00CB71E0" w:rsidP="009D3E64">
      <w:pPr>
        <w:spacing w:line="360" w:lineRule="auto"/>
        <w:rPr>
          <w:bCs/>
        </w:rPr>
      </w:pPr>
      <w:r>
        <w:rPr>
          <w:bCs/>
        </w:rPr>
        <w:tab/>
      </w:r>
      <w:r>
        <w:rPr>
          <w:bCs/>
          <w:u w:val="single"/>
        </w:rPr>
        <w:t>Total Drag Expression</w:t>
      </w:r>
    </w:p>
    <w:p w14:paraId="62755AEE" w14:textId="77777777" w:rsidR="00CB71E0" w:rsidRDefault="00CB71E0" w:rsidP="009D3E64">
      <w:pPr>
        <w:spacing w:line="360" w:lineRule="auto"/>
        <w:rPr>
          <w:bCs/>
        </w:rPr>
      </w:pPr>
      <w:r>
        <w:rPr>
          <w:bCs/>
        </w:rPr>
        <w:t xml:space="preserve">Assuming a wing efficiency e = 0.95 gives an induced drag factor </w:t>
      </w:r>
    </w:p>
    <w:p w14:paraId="42151A10" w14:textId="77777777" w:rsidR="00CB71E0" w:rsidRDefault="00CB71E0" w:rsidP="009D3E64">
      <w:pPr>
        <w:spacing w:line="360" w:lineRule="auto"/>
        <w:ind w:left="1440"/>
        <w:rPr>
          <w:bCs/>
        </w:rPr>
      </w:pPr>
      <w:r>
        <w:rPr>
          <w:bCs/>
        </w:rPr>
        <w:t>K’ = 1</w:t>
      </w:r>
      <w:proofErr w:type="gramStart"/>
      <w:r>
        <w:rPr>
          <w:bCs/>
        </w:rPr>
        <w:t>/(</w:t>
      </w:r>
      <w:proofErr w:type="gramEnd"/>
      <w:r>
        <w:rPr>
          <w:bCs/>
        </w:rPr>
        <w:sym w:font="Symbol" w:char="F070"/>
      </w:r>
      <w:r>
        <w:rPr>
          <w:bCs/>
        </w:rPr>
        <w:t xml:space="preserve"> AR e)  = 0.0335.</w:t>
      </w:r>
    </w:p>
    <w:p w14:paraId="4858C8F6" w14:textId="179ECC6C" w:rsidR="00CB71E0" w:rsidRDefault="00CB71E0" w:rsidP="009D3E64">
      <w:pPr>
        <w:spacing w:line="360" w:lineRule="auto"/>
        <w:rPr>
          <w:bCs/>
        </w:rPr>
      </w:pPr>
      <w:r>
        <w:rPr>
          <w:bCs/>
        </w:rPr>
        <w:t xml:space="preserve"> Notice that the </w:t>
      </w:r>
      <w:proofErr w:type="gramStart"/>
      <w:r>
        <w:rPr>
          <w:bCs/>
        </w:rPr>
        <w:t>often omitted</w:t>
      </w:r>
      <w:proofErr w:type="gramEnd"/>
      <w:r>
        <w:rPr>
          <w:bCs/>
        </w:rPr>
        <w:t xml:space="preserve"> viscous drag factor K’’ = 0.0133 is 40% of the induced drag factor. The total drag expression is</w:t>
      </w:r>
    </w:p>
    <w:p w14:paraId="6F6BDD42" w14:textId="71D5BB98" w:rsidR="00CB71E0" w:rsidRDefault="00CB71E0" w:rsidP="009D3E64">
      <w:pPr>
        <w:spacing w:line="360" w:lineRule="auto"/>
        <w:rPr>
          <w:bCs/>
        </w:rPr>
      </w:pPr>
      <w:r>
        <w:rPr>
          <w:bCs/>
        </w:rPr>
        <w:tab/>
      </w:r>
      <w:r>
        <w:rPr>
          <w:bCs/>
        </w:rPr>
        <w:tab/>
        <w:t>C</w:t>
      </w:r>
      <w:r>
        <w:rPr>
          <w:bCs/>
          <w:vertAlign w:val="subscript"/>
        </w:rPr>
        <w:t>D</w:t>
      </w:r>
      <w:r>
        <w:rPr>
          <w:bCs/>
        </w:rPr>
        <w:t xml:space="preserve"> = 0.02484 + 0.0335C</w:t>
      </w:r>
      <w:r>
        <w:rPr>
          <w:bCs/>
          <w:vertAlign w:val="subscript"/>
        </w:rPr>
        <w:t>L</w:t>
      </w:r>
      <w:r>
        <w:rPr>
          <w:bCs/>
          <w:vertAlign w:val="superscript"/>
        </w:rPr>
        <w:t xml:space="preserve">2 </w:t>
      </w:r>
      <w:r>
        <w:rPr>
          <w:bCs/>
        </w:rPr>
        <w:t>+</w:t>
      </w:r>
      <w:r>
        <w:rPr>
          <w:bCs/>
        </w:rPr>
        <w:t xml:space="preserve"> 0.0133(C</w:t>
      </w:r>
      <w:r>
        <w:rPr>
          <w:bCs/>
          <w:vertAlign w:val="subscript"/>
        </w:rPr>
        <w:t>L</w:t>
      </w:r>
      <w:r>
        <w:rPr>
          <w:bCs/>
        </w:rPr>
        <w:t xml:space="preserve"> – 0.7)</w:t>
      </w:r>
      <w:r>
        <w:rPr>
          <w:bCs/>
          <w:vertAlign w:val="superscript"/>
        </w:rPr>
        <w:t>2</w:t>
      </w:r>
    </w:p>
    <w:p w14:paraId="1814252A" w14:textId="77777777" w:rsidR="00CB71E0" w:rsidRDefault="00CB71E0" w:rsidP="009D3E64">
      <w:pPr>
        <w:spacing w:line="360" w:lineRule="auto"/>
        <w:rPr>
          <w:bCs/>
        </w:rPr>
      </w:pPr>
      <w:r>
        <w:rPr>
          <w:bCs/>
        </w:rPr>
        <w:t>The untrimmed (neglecting the horizontal tail drag-due-to lift) model drag polar and L/D are shown on Figure 4.</w:t>
      </w:r>
    </w:p>
    <w:p w14:paraId="57E27D38" w14:textId="77777777" w:rsidR="00CB71E0" w:rsidRDefault="00CB71E0" w:rsidP="009D3E64">
      <w:pPr>
        <w:spacing w:line="360" w:lineRule="auto"/>
        <w:rPr>
          <w:bCs/>
        </w:rPr>
      </w:pPr>
    </w:p>
    <w:p w14:paraId="15E287CE" w14:textId="3447D870" w:rsidR="00CB71E0" w:rsidRDefault="00CB71E0" w:rsidP="009D3E64">
      <w:pPr>
        <w:spacing w:line="360" w:lineRule="auto"/>
        <w:rPr>
          <w:bCs/>
        </w:rPr>
      </w:pPr>
      <w:r w:rsidRPr="008F19C9">
        <w:rPr>
          <w:bCs/>
          <w:noProof/>
        </w:rPr>
        <w:lastRenderedPageBreak/>
        <w:drawing>
          <wp:inline distT="0" distB="0" distL="0" distR="0" wp14:anchorId="6EBC96D0" wp14:editId="29AB9F89">
            <wp:extent cx="5480685" cy="4162425"/>
            <wp:effectExtent l="0" t="0" r="571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0685" cy="4162425"/>
                    </a:xfrm>
                    <a:prstGeom prst="rect">
                      <a:avLst/>
                    </a:prstGeom>
                    <a:noFill/>
                    <a:ln>
                      <a:noFill/>
                    </a:ln>
                  </pic:spPr>
                </pic:pic>
              </a:graphicData>
            </a:graphic>
          </wp:inline>
        </w:drawing>
      </w:r>
    </w:p>
    <w:p w14:paraId="19BA8137" w14:textId="663FAFCA" w:rsidR="00CB71E0" w:rsidRPr="00CB71E0" w:rsidRDefault="00CB71E0" w:rsidP="009D3E64">
      <w:pPr>
        <w:spacing w:line="360" w:lineRule="auto"/>
        <w:ind w:left="720" w:firstLine="720"/>
        <w:rPr>
          <w:b/>
          <w:bCs/>
        </w:rPr>
      </w:pPr>
      <w:r>
        <w:rPr>
          <w:b/>
          <w:bCs/>
        </w:rPr>
        <w:t xml:space="preserve">Figure </w:t>
      </w:r>
      <w:proofErr w:type="gramStart"/>
      <w:r>
        <w:rPr>
          <w:b/>
          <w:bCs/>
        </w:rPr>
        <w:t>4  Notional</w:t>
      </w:r>
      <w:proofErr w:type="gramEnd"/>
      <w:r>
        <w:rPr>
          <w:b/>
          <w:bCs/>
        </w:rPr>
        <w:t xml:space="preserve"> model aircraft total drag polar and L/D</w:t>
      </w:r>
    </w:p>
    <w:p w14:paraId="3103F1FD" w14:textId="0F0A05A5" w:rsidR="00CB71E0" w:rsidRDefault="00CB71E0" w:rsidP="009D3E64">
      <w:pPr>
        <w:spacing w:line="360" w:lineRule="auto"/>
        <w:rPr>
          <w:b/>
        </w:rPr>
      </w:pPr>
      <w:proofErr w:type="gramStart"/>
      <w:r>
        <w:rPr>
          <w:b/>
        </w:rPr>
        <w:t>VI  ESTIMATING</w:t>
      </w:r>
      <w:proofErr w:type="gramEnd"/>
      <w:r>
        <w:rPr>
          <w:b/>
        </w:rPr>
        <w:t xml:space="preserve">  PERFORMANCE</w:t>
      </w:r>
    </w:p>
    <w:p w14:paraId="244D2834" w14:textId="34561A67" w:rsidR="00CB71E0" w:rsidRDefault="00CB71E0" w:rsidP="009D3E64">
      <w:pPr>
        <w:spacing w:line="360" w:lineRule="auto"/>
        <w:rPr>
          <w:bCs/>
        </w:rPr>
      </w:pPr>
      <w:r>
        <w:rPr>
          <w:bCs/>
        </w:rPr>
        <w:tab/>
        <w:t>The take</w:t>
      </w:r>
      <w:r>
        <w:rPr>
          <w:bCs/>
          <w:lang w:val="en-US"/>
        </w:rPr>
        <w:t>-</w:t>
      </w:r>
      <w:r>
        <w:rPr>
          <w:bCs/>
        </w:rPr>
        <w:t>off ground roll distance S</w:t>
      </w:r>
      <w:r>
        <w:rPr>
          <w:bCs/>
          <w:vertAlign w:val="subscript"/>
        </w:rPr>
        <w:t>G</w:t>
      </w:r>
      <w:r>
        <w:rPr>
          <w:bCs/>
        </w:rPr>
        <w:t xml:space="preserve"> is the distance required to accelerate from </w:t>
      </w:r>
    </w:p>
    <w:p w14:paraId="4E5C934A" w14:textId="16D1F0A7" w:rsidR="00CB71E0" w:rsidRDefault="00CB71E0" w:rsidP="009D3E64">
      <w:pPr>
        <w:spacing w:line="360" w:lineRule="auto"/>
        <w:rPr>
          <w:bCs/>
        </w:rPr>
      </w:pPr>
      <w:r>
        <w:rPr>
          <w:bCs/>
        </w:rPr>
        <w:t>V = 0 to a speed V</w:t>
      </w:r>
      <w:r>
        <w:rPr>
          <w:bCs/>
          <w:vertAlign w:val="subscript"/>
        </w:rPr>
        <w:t>TO</w:t>
      </w:r>
      <w:r>
        <w:rPr>
          <w:bCs/>
        </w:rPr>
        <w:t>, rotate to 0.8 C</w:t>
      </w:r>
      <w:r>
        <w:rPr>
          <w:bCs/>
          <w:vertAlign w:val="subscript"/>
        </w:rPr>
        <w:t>Lmax</w:t>
      </w:r>
      <w:r>
        <w:rPr>
          <w:bCs/>
        </w:rPr>
        <w:t xml:space="preserve"> and have L = W. The 0.8 C</w:t>
      </w:r>
      <w:r>
        <w:rPr>
          <w:bCs/>
          <w:vertAlign w:val="subscript"/>
        </w:rPr>
        <w:t>Lmax</w:t>
      </w:r>
      <w:r>
        <w:rPr>
          <w:bCs/>
        </w:rPr>
        <w:t xml:space="preserve"> is an accepted value to allow some margin for gusts, over rotation, </w:t>
      </w:r>
      <w:proofErr w:type="spellStart"/>
      <w:r>
        <w:rPr>
          <w:bCs/>
        </w:rPr>
        <w:t>maneuver</w:t>
      </w:r>
      <w:proofErr w:type="spellEnd"/>
      <w:r>
        <w:rPr>
          <w:bCs/>
        </w:rPr>
        <w:t>, etc.</w:t>
      </w:r>
    </w:p>
    <w:p w14:paraId="0E747194" w14:textId="233A8375" w:rsidR="00CB71E0" w:rsidRDefault="00CB71E0" w:rsidP="009D3E64">
      <w:pPr>
        <w:spacing w:line="360" w:lineRule="auto"/>
        <w:rPr>
          <w:bCs/>
          <w:vertAlign w:val="subscript"/>
        </w:rPr>
      </w:pPr>
      <w:r>
        <w:rPr>
          <w:bCs/>
        </w:rPr>
        <w:tab/>
        <w:t>Assuming a W = 45 lb (12 lb model and 33 lb payload), altitude = 3000 feet (standard day) and a C</w:t>
      </w:r>
      <w:r>
        <w:rPr>
          <w:bCs/>
          <w:vertAlign w:val="subscript"/>
        </w:rPr>
        <w:t>Lmax</w:t>
      </w:r>
      <w:r>
        <w:rPr>
          <w:bCs/>
        </w:rPr>
        <w:t xml:space="preserve"> = 1.67 (from Figure 1) gives the following V</w:t>
      </w:r>
      <w:r>
        <w:rPr>
          <w:bCs/>
          <w:vertAlign w:val="subscript"/>
        </w:rPr>
        <w:t>TO</w:t>
      </w:r>
    </w:p>
    <w:p w14:paraId="44B6AA0C" w14:textId="16D923AE" w:rsidR="00CB71E0" w:rsidRDefault="00CB71E0" w:rsidP="009D3E64">
      <w:pPr>
        <w:spacing w:line="360" w:lineRule="auto"/>
        <w:rPr>
          <w:bCs/>
        </w:rPr>
      </w:pPr>
      <w:r>
        <w:rPr>
          <w:bCs/>
          <w:vertAlign w:val="subscript"/>
        </w:rPr>
        <w:tab/>
      </w:r>
      <w:r>
        <w:rPr>
          <w:bCs/>
          <w:vertAlign w:val="subscript"/>
        </w:rPr>
        <w:tab/>
      </w:r>
      <w:r>
        <w:rPr>
          <w:bCs/>
          <w:vertAlign w:val="subscript"/>
        </w:rPr>
        <w:tab/>
      </w:r>
      <w:r>
        <w:rPr>
          <w:bCs/>
        </w:rPr>
        <w:t>V</w:t>
      </w:r>
      <w:r>
        <w:rPr>
          <w:bCs/>
          <w:vertAlign w:val="subscript"/>
        </w:rPr>
        <w:t>TO</w:t>
      </w:r>
      <w:r>
        <w:rPr>
          <w:bCs/>
        </w:rPr>
        <w:t xml:space="preserve"> = [2 W</w:t>
      </w:r>
      <w:proofErr w:type="gramStart"/>
      <w:r>
        <w:rPr>
          <w:bCs/>
        </w:rPr>
        <w:t>/(</w:t>
      </w:r>
      <w:proofErr w:type="gramEnd"/>
      <w:r>
        <w:rPr>
          <w:bCs/>
        </w:rPr>
        <w:t xml:space="preserve">S </w:t>
      </w:r>
      <w:r>
        <w:rPr>
          <w:bCs/>
        </w:rPr>
        <w:sym w:font="Symbol" w:char="F072"/>
      </w:r>
      <w:r>
        <w:rPr>
          <w:bCs/>
        </w:rPr>
        <w:t xml:space="preserve"> 0.8 C</w:t>
      </w:r>
      <w:r>
        <w:rPr>
          <w:bCs/>
          <w:vertAlign w:val="subscript"/>
        </w:rPr>
        <w:t>Lmax</w:t>
      </w:r>
      <w:r>
        <w:rPr>
          <w:bCs/>
        </w:rPr>
        <w:t>)]</w:t>
      </w:r>
      <w:r>
        <w:rPr>
          <w:bCs/>
          <w:vertAlign w:val="superscript"/>
        </w:rPr>
        <w:t>½</w:t>
      </w:r>
      <w:r>
        <w:rPr>
          <w:bCs/>
        </w:rPr>
        <w:t xml:space="preserve"> = 55.65 ft/sec = 38 mph</w:t>
      </w:r>
    </w:p>
    <w:p w14:paraId="423D0F96" w14:textId="29CF7570" w:rsidR="00CB71E0" w:rsidRDefault="00CB71E0" w:rsidP="009D3E64">
      <w:pPr>
        <w:spacing w:line="360" w:lineRule="auto"/>
        <w:rPr>
          <w:bCs/>
        </w:rPr>
      </w:pPr>
      <w:r>
        <w:rPr>
          <w:bCs/>
        </w:rPr>
        <w:t xml:space="preserve">The </w:t>
      </w:r>
      <w:proofErr w:type="spellStart"/>
      <w:r>
        <w:rPr>
          <w:bCs/>
        </w:rPr>
        <w:t>takeoff</w:t>
      </w:r>
      <w:proofErr w:type="spellEnd"/>
      <w:r>
        <w:rPr>
          <w:bCs/>
        </w:rPr>
        <w:t xml:space="preserve"> acceleration will vary during the ground roll and is given by the following expression (see discussion in Reference 2, Chapter 10)</w:t>
      </w:r>
    </w:p>
    <w:p w14:paraId="7B8D8381" w14:textId="3C3A760C" w:rsidR="00CB71E0" w:rsidRDefault="00CB71E0" w:rsidP="009D3E64">
      <w:pPr>
        <w:spacing w:line="360" w:lineRule="auto"/>
        <w:rPr>
          <w:bCs/>
        </w:rPr>
      </w:pPr>
      <w:r>
        <w:rPr>
          <w:bCs/>
        </w:rPr>
        <w:tab/>
      </w:r>
      <w:r>
        <w:rPr>
          <w:bCs/>
        </w:rPr>
        <w:tab/>
      </w:r>
      <w:r>
        <w:rPr>
          <w:bCs/>
        </w:rPr>
        <w:tab/>
        <w:t>a = (g/</w:t>
      </w:r>
      <w:proofErr w:type="gramStart"/>
      <w:r>
        <w:rPr>
          <w:bCs/>
        </w:rPr>
        <w:t>W)[</w:t>
      </w:r>
      <w:proofErr w:type="gramEnd"/>
      <w:r>
        <w:rPr>
          <w:bCs/>
        </w:rPr>
        <w:t>(T – D) - F</w:t>
      </w:r>
      <w:r>
        <w:rPr>
          <w:bCs/>
          <w:vertAlign w:val="subscript"/>
        </w:rPr>
        <w:t>C</w:t>
      </w:r>
      <w:r>
        <w:rPr>
          <w:bCs/>
        </w:rPr>
        <w:t xml:space="preserve"> (W – L)]</w:t>
      </w:r>
      <w:r>
        <w:rPr>
          <w:bCs/>
        </w:rPr>
        <w:tab/>
      </w:r>
      <w:r>
        <w:rPr>
          <w:bCs/>
        </w:rPr>
        <w:tab/>
      </w:r>
      <w:r>
        <w:rPr>
          <w:bCs/>
        </w:rPr>
        <w:tab/>
        <w:t>(7)</w:t>
      </w:r>
    </w:p>
    <w:p w14:paraId="7EFAF607" w14:textId="77777777" w:rsidR="00CB71E0" w:rsidRPr="000D6D1A" w:rsidRDefault="00CB71E0" w:rsidP="009D3E64">
      <w:pPr>
        <w:spacing w:line="360" w:lineRule="auto"/>
        <w:rPr>
          <w:bCs/>
        </w:rPr>
      </w:pPr>
      <w:r>
        <w:rPr>
          <w:bCs/>
        </w:rPr>
        <w:lastRenderedPageBreak/>
        <w:tab/>
      </w:r>
      <w:r>
        <w:rPr>
          <w:bCs/>
        </w:rPr>
        <w:tab/>
      </w:r>
      <w:r>
        <w:rPr>
          <w:bCs/>
        </w:rPr>
        <w:tab/>
        <w:t>where</w:t>
      </w:r>
      <w:r>
        <w:rPr>
          <w:bCs/>
        </w:rPr>
        <w:tab/>
        <w:t xml:space="preserve"> g = gravitational constant = 32.2 ft/sec</w:t>
      </w:r>
      <w:proofErr w:type="gramStart"/>
      <w:r>
        <w:rPr>
          <w:bCs/>
          <w:vertAlign w:val="superscript"/>
        </w:rPr>
        <w:t xml:space="preserve">2 </w:t>
      </w:r>
      <w:r>
        <w:rPr>
          <w:bCs/>
        </w:rPr>
        <w:t xml:space="preserve"> and</w:t>
      </w:r>
      <w:proofErr w:type="gramEnd"/>
    </w:p>
    <w:p w14:paraId="7CBD68A5" w14:textId="77777777" w:rsidR="00CB71E0" w:rsidRDefault="00CB71E0" w:rsidP="009D3E64">
      <w:pPr>
        <w:spacing w:line="360" w:lineRule="auto"/>
        <w:ind w:left="2160"/>
        <w:rPr>
          <w:bCs/>
        </w:rPr>
      </w:pPr>
      <w:r>
        <w:rPr>
          <w:bCs/>
        </w:rPr>
        <w:t>F</w:t>
      </w:r>
      <w:r>
        <w:rPr>
          <w:bCs/>
          <w:vertAlign w:val="subscript"/>
        </w:rPr>
        <w:t>C</w:t>
      </w:r>
      <w:r>
        <w:rPr>
          <w:bCs/>
        </w:rPr>
        <w:t xml:space="preserve"> = coefficient of rolling friction = 0.03 (typical value for a Cessna 172 on an average runway).</w:t>
      </w:r>
    </w:p>
    <w:p w14:paraId="096476C2" w14:textId="77777777" w:rsidR="00CB71E0" w:rsidRDefault="00CB71E0" w:rsidP="009D3E64">
      <w:pPr>
        <w:spacing w:line="360" w:lineRule="auto"/>
        <w:rPr>
          <w:bCs/>
        </w:rPr>
      </w:pPr>
    </w:p>
    <w:p w14:paraId="42A30D6A" w14:textId="03AA6D94" w:rsidR="00CB71E0" w:rsidRPr="000D6D1A" w:rsidRDefault="00CB71E0" w:rsidP="009D3E64">
      <w:pPr>
        <w:spacing w:line="360" w:lineRule="auto"/>
        <w:rPr>
          <w:bCs/>
        </w:rPr>
      </w:pPr>
      <w:r>
        <w:rPr>
          <w:bCs/>
        </w:rPr>
        <w:t>Note: A useful ground test is to measure the coefficient of rolling friction for your airplane. The testing is fairly simple using a fish scale to measure the rolling force for different loading conditions. The value for F</w:t>
      </w:r>
      <w:r>
        <w:rPr>
          <w:bCs/>
          <w:vertAlign w:val="subscript"/>
        </w:rPr>
        <w:t xml:space="preserve">C </w:t>
      </w:r>
      <w:r>
        <w:rPr>
          <w:bCs/>
        </w:rPr>
        <w:t>can increase dramatically if the landing gear is damaged, the wheels do not track straight or the take-off is in tall grass. The landing gear needs to be sturdy with large diameter wheels.</w:t>
      </w:r>
    </w:p>
    <w:p w14:paraId="0446798C" w14:textId="77777777" w:rsidR="00CB71E0" w:rsidRDefault="00CB71E0" w:rsidP="009D3E64">
      <w:pPr>
        <w:spacing w:line="360" w:lineRule="auto"/>
        <w:rPr>
          <w:bCs/>
        </w:rPr>
      </w:pPr>
      <w:r>
        <w:rPr>
          <w:bCs/>
        </w:rPr>
        <w:t>A useful expression for the ground roll distance S</w:t>
      </w:r>
      <w:r>
        <w:rPr>
          <w:bCs/>
          <w:vertAlign w:val="subscript"/>
        </w:rPr>
        <w:t>G</w:t>
      </w:r>
      <w:r>
        <w:rPr>
          <w:bCs/>
        </w:rPr>
        <w:t xml:space="preserve"> is given by the equation (from reference 2, page 10-7)</w:t>
      </w:r>
    </w:p>
    <w:p w14:paraId="1EB1A1C4" w14:textId="77777777" w:rsidR="00CB71E0" w:rsidRDefault="00CB71E0" w:rsidP="009D3E64">
      <w:pPr>
        <w:spacing w:line="360" w:lineRule="auto"/>
        <w:rPr>
          <w:bCs/>
        </w:rPr>
      </w:pPr>
    </w:p>
    <w:p w14:paraId="144799B2" w14:textId="3B429066" w:rsidR="00CB71E0" w:rsidRDefault="00CB71E0" w:rsidP="009D3E64">
      <w:pPr>
        <w:spacing w:line="360" w:lineRule="auto"/>
        <w:rPr>
          <w:bCs/>
        </w:rPr>
      </w:pPr>
      <w:r>
        <w:rPr>
          <w:bCs/>
        </w:rPr>
        <w:tab/>
      </w:r>
      <w:r>
        <w:rPr>
          <w:bCs/>
        </w:rPr>
        <w:tab/>
      </w:r>
      <w:r>
        <w:rPr>
          <w:bCs/>
        </w:rPr>
        <w:tab/>
        <w:t>S</w:t>
      </w:r>
      <w:r>
        <w:rPr>
          <w:bCs/>
          <w:vertAlign w:val="subscript"/>
        </w:rPr>
        <w:t>G</w:t>
      </w:r>
      <w:r>
        <w:rPr>
          <w:bCs/>
        </w:rPr>
        <w:t xml:space="preserve"> </w:t>
      </w:r>
      <w:proofErr w:type="gramStart"/>
      <w:r>
        <w:rPr>
          <w:bCs/>
        </w:rPr>
        <w:t>=  V</w:t>
      </w:r>
      <w:r>
        <w:rPr>
          <w:bCs/>
          <w:vertAlign w:val="subscript"/>
        </w:rPr>
        <w:t>TO</w:t>
      </w:r>
      <w:proofErr w:type="gramEnd"/>
      <w:r>
        <w:rPr>
          <w:bCs/>
          <w:vertAlign w:val="superscript"/>
        </w:rPr>
        <w:t>2</w:t>
      </w:r>
      <w:r>
        <w:rPr>
          <w:bCs/>
        </w:rPr>
        <w:t xml:space="preserve">/(2 </w:t>
      </w:r>
      <w:proofErr w:type="spellStart"/>
      <w:r>
        <w:rPr>
          <w:bCs/>
        </w:rPr>
        <w:t>a</w:t>
      </w:r>
      <w:r>
        <w:rPr>
          <w:bCs/>
          <w:vertAlign w:val="subscript"/>
        </w:rPr>
        <w:t>mean</w:t>
      </w:r>
      <w:proofErr w:type="spellEnd"/>
      <w:r>
        <w:rPr>
          <w:bCs/>
        </w:rPr>
        <w:t>)</w:t>
      </w:r>
      <w:r>
        <w:rPr>
          <w:bCs/>
        </w:rPr>
        <w:tab/>
      </w:r>
      <w:r>
        <w:rPr>
          <w:bCs/>
        </w:rPr>
        <w:tab/>
      </w:r>
      <w:r>
        <w:rPr>
          <w:bCs/>
        </w:rPr>
        <w:tab/>
      </w:r>
      <w:r>
        <w:rPr>
          <w:bCs/>
        </w:rPr>
        <w:tab/>
      </w:r>
      <w:r>
        <w:rPr>
          <w:bCs/>
        </w:rPr>
        <w:tab/>
        <w:t>(8)</w:t>
      </w:r>
    </w:p>
    <w:p w14:paraId="42A09729" w14:textId="3AE9ED54" w:rsidR="00CB71E0" w:rsidRDefault="00CB71E0" w:rsidP="009D3E64">
      <w:pPr>
        <w:spacing w:line="360" w:lineRule="auto"/>
        <w:rPr>
          <w:bCs/>
          <w:vertAlign w:val="subscript"/>
        </w:rPr>
      </w:pPr>
      <w:r>
        <w:rPr>
          <w:bCs/>
        </w:rPr>
        <w:tab/>
      </w:r>
      <w:r>
        <w:rPr>
          <w:bCs/>
        </w:rPr>
        <w:tab/>
      </w:r>
      <w:r>
        <w:rPr>
          <w:bCs/>
        </w:rPr>
        <w:tab/>
        <w:t>where</w:t>
      </w:r>
      <w:r>
        <w:rPr>
          <w:bCs/>
        </w:rPr>
        <w:tab/>
      </w:r>
      <w:r>
        <w:rPr>
          <w:bCs/>
          <w:vertAlign w:val="subscript"/>
        </w:rPr>
        <w:t xml:space="preserve"> </w:t>
      </w:r>
      <w:proofErr w:type="spellStart"/>
      <w:r>
        <w:rPr>
          <w:bCs/>
        </w:rPr>
        <w:t>a</w:t>
      </w:r>
      <w:r>
        <w:rPr>
          <w:bCs/>
          <w:vertAlign w:val="subscript"/>
        </w:rPr>
        <w:t>mean</w:t>
      </w:r>
      <w:proofErr w:type="spellEnd"/>
      <w:r>
        <w:rPr>
          <w:bCs/>
        </w:rPr>
        <w:t xml:space="preserve"> = acceleration at 0.7 V</w:t>
      </w:r>
      <w:r>
        <w:rPr>
          <w:bCs/>
          <w:vertAlign w:val="subscript"/>
        </w:rPr>
        <w:t>TO</w:t>
      </w:r>
    </w:p>
    <w:p w14:paraId="4ADC1866" w14:textId="2CA21ED5" w:rsidR="00CB71E0" w:rsidRDefault="00CB71E0" w:rsidP="009D3E64">
      <w:pPr>
        <w:spacing w:line="360" w:lineRule="auto"/>
        <w:rPr>
          <w:bCs/>
        </w:rPr>
      </w:pPr>
      <w:r>
        <w:rPr>
          <w:bCs/>
          <w:vertAlign w:val="subscript"/>
        </w:rPr>
        <w:tab/>
      </w:r>
      <w:r>
        <w:rPr>
          <w:bCs/>
        </w:rPr>
        <w:t>Using the notional model aircraft with the wing at 0º angle of incidence (</w:t>
      </w:r>
      <w:r>
        <w:rPr>
          <w:bCs/>
        </w:rPr>
        <w:sym w:font="Symbol" w:char="F061"/>
      </w:r>
      <w:r>
        <w:rPr>
          <w:bCs/>
        </w:rPr>
        <w:t xml:space="preserve"> for minimum drag during the ground run) and data from Figures 1 and 4 gives</w:t>
      </w:r>
    </w:p>
    <w:p w14:paraId="50DA33C1" w14:textId="53B6F356" w:rsidR="00CB71E0" w:rsidRDefault="00CB71E0" w:rsidP="009D3E64">
      <w:pPr>
        <w:spacing w:line="360" w:lineRule="auto"/>
        <w:rPr>
          <w:bCs/>
        </w:rPr>
      </w:pPr>
      <w:r>
        <w:rPr>
          <w:bCs/>
        </w:rPr>
        <w:tab/>
      </w:r>
      <w:r>
        <w:rPr>
          <w:bCs/>
        </w:rPr>
        <w:tab/>
        <w:t>Ground roll C</w:t>
      </w:r>
      <w:r>
        <w:rPr>
          <w:bCs/>
          <w:vertAlign w:val="subscript"/>
        </w:rPr>
        <w:t>L</w:t>
      </w:r>
      <w:r>
        <w:rPr>
          <w:bCs/>
        </w:rPr>
        <w:t xml:space="preserve"> = 0.7</w:t>
      </w:r>
      <w:r>
        <w:rPr>
          <w:bCs/>
        </w:rPr>
        <w:tab/>
      </w:r>
      <w:r>
        <w:rPr>
          <w:bCs/>
        </w:rPr>
        <w:tab/>
      </w:r>
      <w:r>
        <w:rPr>
          <w:bCs/>
        </w:rPr>
        <w:tab/>
        <w:t>(from Figure 1)</w:t>
      </w:r>
    </w:p>
    <w:p w14:paraId="4F695DB9" w14:textId="62859D21" w:rsidR="00CB71E0" w:rsidRDefault="00CB71E0" w:rsidP="009D3E64">
      <w:pPr>
        <w:spacing w:line="360" w:lineRule="auto"/>
        <w:rPr>
          <w:bCs/>
        </w:rPr>
      </w:pPr>
      <w:r>
        <w:rPr>
          <w:bCs/>
        </w:rPr>
        <w:tab/>
      </w:r>
      <w:r>
        <w:rPr>
          <w:bCs/>
        </w:rPr>
        <w:tab/>
        <w:t>Ground roll C</w:t>
      </w:r>
      <w:r>
        <w:rPr>
          <w:bCs/>
          <w:vertAlign w:val="subscript"/>
        </w:rPr>
        <w:t>D</w:t>
      </w:r>
      <w:r>
        <w:rPr>
          <w:bCs/>
        </w:rPr>
        <w:t xml:space="preserve"> = 0.0412</w:t>
      </w:r>
      <w:r>
        <w:rPr>
          <w:bCs/>
        </w:rPr>
        <w:tab/>
      </w:r>
      <w:r>
        <w:rPr>
          <w:bCs/>
        </w:rPr>
        <w:tab/>
        <w:t>(from Figure 4)</w:t>
      </w:r>
    </w:p>
    <w:p w14:paraId="04884F78" w14:textId="2AC49C8F" w:rsidR="00CB71E0" w:rsidRDefault="00CB71E0" w:rsidP="009D3E64">
      <w:pPr>
        <w:spacing w:line="360" w:lineRule="auto"/>
        <w:rPr>
          <w:bCs/>
        </w:rPr>
      </w:pPr>
      <w:r>
        <w:rPr>
          <w:bCs/>
        </w:rPr>
        <w:tab/>
      </w:r>
      <w:r>
        <w:rPr>
          <w:bCs/>
        </w:rPr>
        <w:tab/>
        <w:t>C</w:t>
      </w:r>
      <w:r>
        <w:rPr>
          <w:bCs/>
          <w:vertAlign w:val="subscript"/>
        </w:rPr>
        <w:t>LTO</w:t>
      </w:r>
      <w:r>
        <w:rPr>
          <w:bCs/>
        </w:rPr>
        <w:t xml:space="preserve"> = 1.34 @ </w:t>
      </w:r>
      <w:r>
        <w:rPr>
          <w:bCs/>
        </w:rPr>
        <w:sym w:font="Symbol" w:char="F061"/>
      </w:r>
      <w:r>
        <w:rPr>
          <w:bCs/>
        </w:rPr>
        <w:t xml:space="preserve"> = 7</w:t>
      </w:r>
      <w:r>
        <w:rPr>
          <w:bCs/>
        </w:rPr>
        <w:sym w:font="Symbol" w:char="F0B0"/>
      </w:r>
      <w:r>
        <w:rPr>
          <w:bCs/>
        </w:rPr>
        <w:tab/>
      </w:r>
      <w:r>
        <w:rPr>
          <w:bCs/>
        </w:rPr>
        <w:tab/>
      </w:r>
      <w:r>
        <w:rPr>
          <w:bCs/>
        </w:rPr>
        <w:tab/>
        <w:t xml:space="preserve">(0.8 </w:t>
      </w:r>
      <w:proofErr w:type="gramStart"/>
      <w:r>
        <w:rPr>
          <w:bCs/>
        </w:rPr>
        <w:t>C</w:t>
      </w:r>
      <w:r>
        <w:rPr>
          <w:bCs/>
          <w:vertAlign w:val="subscript"/>
        </w:rPr>
        <w:t xml:space="preserve">Lmax </w:t>
      </w:r>
      <w:r>
        <w:rPr>
          <w:bCs/>
        </w:rPr>
        <w:t>)</w:t>
      </w:r>
      <w:proofErr w:type="gramEnd"/>
    </w:p>
    <w:p w14:paraId="7C5D4EE2" w14:textId="77777777" w:rsidR="00CB71E0" w:rsidRDefault="00CB71E0" w:rsidP="009D3E64">
      <w:pPr>
        <w:spacing w:line="360" w:lineRule="auto"/>
        <w:rPr>
          <w:bCs/>
        </w:rPr>
      </w:pPr>
      <w:r>
        <w:rPr>
          <w:bCs/>
        </w:rPr>
        <w:tab/>
        <w:t>The static thrust available is assumed to be 20 lb. This thrust will degrade with forward speed as shown on Figure 5. The data scatter represents measurements by different SAE Aero Design teams.</w:t>
      </w:r>
    </w:p>
    <w:p w14:paraId="22A83F52" w14:textId="0B99ACBA" w:rsidR="00CB71E0" w:rsidRDefault="00CB71E0" w:rsidP="009D3E64">
      <w:pPr>
        <w:spacing w:line="360" w:lineRule="auto"/>
        <w:rPr>
          <w:bCs/>
        </w:rPr>
      </w:pPr>
      <w:r w:rsidRPr="008B2C21">
        <w:rPr>
          <w:bCs/>
          <w:noProof/>
        </w:rPr>
        <w:lastRenderedPageBreak/>
        <w:drawing>
          <wp:inline distT="0" distB="0" distL="0" distR="0" wp14:anchorId="53F28EDD" wp14:editId="6E6AA06F">
            <wp:extent cx="5486400" cy="31705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3170555"/>
                    </a:xfrm>
                    <a:prstGeom prst="rect">
                      <a:avLst/>
                    </a:prstGeom>
                    <a:noFill/>
                    <a:ln>
                      <a:noFill/>
                    </a:ln>
                  </pic:spPr>
                </pic:pic>
              </a:graphicData>
            </a:graphic>
          </wp:inline>
        </w:drawing>
      </w:r>
    </w:p>
    <w:p w14:paraId="71FC12B5" w14:textId="7C64314F" w:rsidR="00CB71E0" w:rsidRPr="00CB71E0" w:rsidRDefault="00CB71E0" w:rsidP="009D3E64">
      <w:pPr>
        <w:spacing w:line="360" w:lineRule="auto"/>
        <w:ind w:left="720" w:firstLine="720"/>
        <w:rPr>
          <w:b/>
          <w:bCs/>
        </w:rPr>
      </w:pPr>
      <w:r>
        <w:rPr>
          <w:b/>
          <w:bCs/>
        </w:rPr>
        <w:t xml:space="preserve">Figure </w:t>
      </w:r>
      <w:proofErr w:type="gramStart"/>
      <w:r>
        <w:rPr>
          <w:b/>
          <w:bCs/>
        </w:rPr>
        <w:t>5  Thrust</w:t>
      </w:r>
      <w:proofErr w:type="gramEnd"/>
      <w:r>
        <w:rPr>
          <w:b/>
          <w:bCs/>
        </w:rPr>
        <w:t xml:space="preserve"> variation with forward speed for a fixed pitch prop</w:t>
      </w:r>
    </w:p>
    <w:p w14:paraId="6E66B006" w14:textId="77777777" w:rsidR="00CB71E0" w:rsidRDefault="00CB71E0" w:rsidP="009D3E64">
      <w:pPr>
        <w:spacing w:line="360" w:lineRule="auto"/>
        <w:rPr>
          <w:bCs/>
        </w:rPr>
      </w:pPr>
      <w:r>
        <w:rPr>
          <w:bCs/>
        </w:rPr>
        <w:tab/>
        <w:t>A static thrust of 20 lb gives an S</w:t>
      </w:r>
      <w:r>
        <w:rPr>
          <w:bCs/>
          <w:vertAlign w:val="subscript"/>
        </w:rPr>
        <w:t>G</w:t>
      </w:r>
      <w:r>
        <w:rPr>
          <w:bCs/>
        </w:rPr>
        <w:t xml:space="preserve"> = 151 feet. It is useful to examine the different pieces of this ground roll distance. The mean acceleration is</w:t>
      </w:r>
    </w:p>
    <w:p w14:paraId="747BC333" w14:textId="77777777" w:rsidR="00CB71E0" w:rsidRDefault="00CB71E0" w:rsidP="009D3E64">
      <w:pPr>
        <w:spacing w:line="360" w:lineRule="auto"/>
        <w:rPr>
          <w:bCs/>
        </w:rPr>
      </w:pPr>
    </w:p>
    <w:p w14:paraId="4F0D35C1" w14:textId="2E408612" w:rsidR="00CB71E0" w:rsidRDefault="00CB71E0" w:rsidP="009D3E64">
      <w:pPr>
        <w:spacing w:line="360" w:lineRule="auto"/>
        <w:ind w:left="720" w:firstLine="720"/>
        <w:rPr>
          <w:bCs/>
        </w:rPr>
      </w:pPr>
      <w:r>
        <w:rPr>
          <w:bCs/>
        </w:rPr>
        <w:t>acceleration @ 0.7 V</w:t>
      </w:r>
      <w:r>
        <w:rPr>
          <w:bCs/>
          <w:vertAlign w:val="subscript"/>
        </w:rPr>
        <w:t>TO</w:t>
      </w:r>
      <w:r>
        <w:rPr>
          <w:bCs/>
        </w:rPr>
        <w:t xml:space="preserve"> = (32.2/</w:t>
      </w:r>
      <w:proofErr w:type="gramStart"/>
      <w:r>
        <w:rPr>
          <w:bCs/>
        </w:rPr>
        <w:t>45)[</w:t>
      </w:r>
      <w:proofErr w:type="gramEnd"/>
      <w:r>
        <w:rPr>
          <w:bCs/>
        </w:rPr>
        <w:t xml:space="preserve"> 20(0.8) – 0.68 – 1.02] = 10.25 ft/sec</w:t>
      </w:r>
      <w:r>
        <w:rPr>
          <w:bCs/>
          <w:vertAlign w:val="superscript"/>
        </w:rPr>
        <w:t>2</w:t>
      </w:r>
    </w:p>
    <w:p w14:paraId="48D4115E" w14:textId="77777777" w:rsidR="00CB71E0" w:rsidRDefault="00CB71E0" w:rsidP="009D3E64">
      <w:pPr>
        <w:spacing w:line="360" w:lineRule="auto"/>
        <w:rPr>
          <w:bCs/>
        </w:rPr>
      </w:pPr>
      <w:r>
        <w:rPr>
          <w:bCs/>
        </w:rPr>
        <w:t>Notice that the ground roll drag (0.68 lb) and the rolling friction force (1.02 lb) are overwhelmed by the available thrust force. If the static thrust was reduced by 20% to 12 lb then S</w:t>
      </w:r>
      <w:r>
        <w:rPr>
          <w:bCs/>
          <w:vertAlign w:val="subscript"/>
        </w:rPr>
        <w:t>G</w:t>
      </w:r>
      <w:r>
        <w:rPr>
          <w:bCs/>
        </w:rPr>
        <w:t xml:space="preserve"> = 210 feet. </w:t>
      </w:r>
      <w:proofErr w:type="gramStart"/>
      <w:r>
        <w:rPr>
          <w:bCs/>
        </w:rPr>
        <w:t>Thus</w:t>
      </w:r>
      <w:proofErr w:type="gramEnd"/>
      <w:r>
        <w:rPr>
          <w:bCs/>
        </w:rPr>
        <w:t xml:space="preserve"> the critical ingredient to lifting a certain payload is having sufficient thrust to accelerate to V</w:t>
      </w:r>
      <w:r>
        <w:rPr>
          <w:bCs/>
          <w:vertAlign w:val="subscript"/>
        </w:rPr>
        <w:t>TO</w:t>
      </w:r>
      <w:r>
        <w:rPr>
          <w:bCs/>
        </w:rPr>
        <w:t xml:space="preserve"> in less than 200 feet and having a large useable C</w:t>
      </w:r>
      <w:r>
        <w:rPr>
          <w:bCs/>
          <w:vertAlign w:val="subscript"/>
        </w:rPr>
        <w:t>Lmax</w:t>
      </w:r>
      <w:r>
        <w:rPr>
          <w:bCs/>
        </w:rPr>
        <w:t xml:space="preserve"> so that V</w:t>
      </w:r>
      <w:r>
        <w:rPr>
          <w:bCs/>
          <w:vertAlign w:val="subscript"/>
        </w:rPr>
        <w:t>TO</w:t>
      </w:r>
      <w:r>
        <w:rPr>
          <w:bCs/>
        </w:rPr>
        <w:t xml:space="preserve"> is small. Having a headwind will reduce V</w:t>
      </w:r>
      <w:r>
        <w:rPr>
          <w:bCs/>
          <w:vertAlign w:val="subscript"/>
        </w:rPr>
        <w:t>TO</w:t>
      </w:r>
      <w:r>
        <w:rPr>
          <w:bCs/>
        </w:rPr>
        <w:t xml:space="preserve"> which has a significant effect on S</w:t>
      </w:r>
      <w:r>
        <w:rPr>
          <w:bCs/>
          <w:vertAlign w:val="subscript"/>
        </w:rPr>
        <w:t>G</w:t>
      </w:r>
      <w:r>
        <w:rPr>
          <w:bCs/>
        </w:rPr>
        <w:t xml:space="preserve"> due to the square of the V</w:t>
      </w:r>
      <w:r>
        <w:rPr>
          <w:bCs/>
          <w:vertAlign w:val="subscript"/>
        </w:rPr>
        <w:t>TO</w:t>
      </w:r>
      <w:r>
        <w:rPr>
          <w:bCs/>
        </w:rPr>
        <w:t xml:space="preserve"> in the S</w:t>
      </w:r>
      <w:r>
        <w:rPr>
          <w:bCs/>
          <w:vertAlign w:val="subscript"/>
        </w:rPr>
        <w:t>G</w:t>
      </w:r>
      <w:r>
        <w:rPr>
          <w:bCs/>
        </w:rPr>
        <w:t xml:space="preserve"> equation.</w:t>
      </w:r>
    </w:p>
    <w:p w14:paraId="0AAB1E57" w14:textId="77777777" w:rsidR="00CB71E0" w:rsidRDefault="00CB71E0" w:rsidP="009D3E64">
      <w:pPr>
        <w:spacing w:line="360" w:lineRule="auto"/>
        <w:rPr>
          <w:bCs/>
        </w:rPr>
      </w:pPr>
    </w:p>
    <w:p w14:paraId="61B7A541" w14:textId="77777777" w:rsidR="00CB71E0" w:rsidRDefault="00CB71E0" w:rsidP="009D3E64">
      <w:pPr>
        <w:spacing w:line="360" w:lineRule="auto"/>
        <w:rPr>
          <w:bCs/>
        </w:rPr>
      </w:pPr>
      <w:r>
        <w:rPr>
          <w:bCs/>
        </w:rPr>
        <w:tab/>
        <w:t>After the ground roll, the aircraft rotates to 0.8 C</w:t>
      </w:r>
      <w:r>
        <w:rPr>
          <w:bCs/>
          <w:vertAlign w:val="subscript"/>
        </w:rPr>
        <w:t>Lmax</w:t>
      </w:r>
      <w:r>
        <w:rPr>
          <w:bCs/>
        </w:rPr>
        <w:t xml:space="preserve"> = 1.34 and lifts off. Note that this rotation will take a certain distance (typical rotation time is 1/3 second) and is part of the 200 feet </w:t>
      </w:r>
      <w:proofErr w:type="spellStart"/>
      <w:r>
        <w:rPr>
          <w:bCs/>
        </w:rPr>
        <w:t>takeoff</w:t>
      </w:r>
      <w:proofErr w:type="spellEnd"/>
      <w:r>
        <w:rPr>
          <w:bCs/>
        </w:rPr>
        <w:t xml:space="preserve"> distance limit. After </w:t>
      </w:r>
      <w:proofErr w:type="spellStart"/>
      <w:r>
        <w:rPr>
          <w:bCs/>
        </w:rPr>
        <w:t>liftoff</w:t>
      </w:r>
      <w:proofErr w:type="spellEnd"/>
      <w:r>
        <w:rPr>
          <w:bCs/>
        </w:rPr>
        <w:t xml:space="preserve"> the model accelerates and climbs to a safe altitude </w:t>
      </w:r>
      <w:r>
        <w:rPr>
          <w:bCs/>
        </w:rPr>
        <w:lastRenderedPageBreak/>
        <w:t xml:space="preserve">where the </w:t>
      </w:r>
      <w:r>
        <w:rPr>
          <w:bCs/>
        </w:rPr>
        <w:sym w:font="Symbol" w:char="F061"/>
      </w:r>
      <w:r>
        <w:rPr>
          <w:bCs/>
        </w:rPr>
        <w:t xml:space="preserve"> is reduced to ~ 0</w:t>
      </w:r>
      <w:r>
        <w:rPr>
          <w:bCs/>
        </w:rPr>
        <w:sym w:font="Symbol" w:char="F0B0"/>
      </w:r>
      <w:r>
        <w:rPr>
          <w:bCs/>
        </w:rPr>
        <w:t xml:space="preserve"> (C</w:t>
      </w:r>
      <w:r>
        <w:rPr>
          <w:bCs/>
          <w:vertAlign w:val="subscript"/>
        </w:rPr>
        <w:t>L</w:t>
      </w:r>
      <w:r>
        <w:rPr>
          <w:bCs/>
        </w:rPr>
        <w:t xml:space="preserve"> = 0.7) and the power reduced for a steady state L = W, T = D cruise.</w:t>
      </w:r>
    </w:p>
    <w:p w14:paraId="5D4B8A8D" w14:textId="77777777" w:rsidR="00CB71E0" w:rsidRDefault="00CB71E0" w:rsidP="009D3E64">
      <w:pPr>
        <w:spacing w:line="360" w:lineRule="auto"/>
        <w:rPr>
          <w:bCs/>
        </w:rPr>
      </w:pPr>
    </w:p>
    <w:p w14:paraId="360F1831" w14:textId="77777777" w:rsidR="00CB71E0" w:rsidRDefault="00CB71E0" w:rsidP="009D3E64">
      <w:pPr>
        <w:spacing w:line="360" w:lineRule="auto"/>
        <w:rPr>
          <w:bCs/>
        </w:rPr>
      </w:pPr>
      <w:r>
        <w:rPr>
          <w:bCs/>
        </w:rPr>
        <w:tab/>
        <w:t xml:space="preserve">Bottom line for the notional model in this white paper is a max payload of </w:t>
      </w:r>
      <w:proofErr w:type="gramStart"/>
      <w:r>
        <w:rPr>
          <w:bCs/>
        </w:rPr>
        <w:t>about  33</w:t>
      </w:r>
      <w:proofErr w:type="gramEnd"/>
      <w:r>
        <w:rPr>
          <w:bCs/>
        </w:rPr>
        <w:t xml:space="preserve"> lb for a no wind </w:t>
      </w:r>
      <w:proofErr w:type="spellStart"/>
      <w:r>
        <w:rPr>
          <w:bCs/>
        </w:rPr>
        <w:t>takeoff</w:t>
      </w:r>
      <w:proofErr w:type="spellEnd"/>
      <w:r>
        <w:rPr>
          <w:bCs/>
        </w:rPr>
        <w:t xml:space="preserve"> at 3000 feet standard day.</w:t>
      </w:r>
    </w:p>
    <w:p w14:paraId="7C1FE8E3" w14:textId="77777777" w:rsidR="00CB71E0" w:rsidRDefault="00CB71E0" w:rsidP="009D3E64">
      <w:pPr>
        <w:spacing w:line="360" w:lineRule="auto"/>
        <w:rPr>
          <w:bCs/>
        </w:rPr>
      </w:pPr>
    </w:p>
    <w:p w14:paraId="6F364B8A" w14:textId="77777777" w:rsidR="00CB71E0" w:rsidRDefault="00CB71E0" w:rsidP="009D3E64">
      <w:pPr>
        <w:spacing w:line="360" w:lineRule="auto"/>
        <w:rPr>
          <w:bCs/>
        </w:rPr>
      </w:pPr>
    </w:p>
    <w:p w14:paraId="10FCEFBC" w14:textId="77777777" w:rsidR="00CB71E0" w:rsidRDefault="00CB71E0" w:rsidP="009D3E64">
      <w:pPr>
        <w:spacing w:line="360" w:lineRule="auto"/>
        <w:rPr>
          <w:bCs/>
        </w:rPr>
      </w:pPr>
      <w:r>
        <w:rPr>
          <w:bCs/>
        </w:rPr>
        <w:tab/>
      </w:r>
      <w:r>
        <w:rPr>
          <w:bCs/>
          <w:u w:val="single"/>
        </w:rPr>
        <w:t>Maximum Level Flight Speed</w:t>
      </w:r>
    </w:p>
    <w:p w14:paraId="5285C9DA" w14:textId="77777777" w:rsidR="00CB71E0" w:rsidRDefault="00CB71E0" w:rsidP="009D3E64">
      <w:pPr>
        <w:spacing w:line="360" w:lineRule="auto"/>
        <w:rPr>
          <w:bCs/>
        </w:rPr>
      </w:pPr>
    </w:p>
    <w:p w14:paraId="719D7FC4" w14:textId="77777777" w:rsidR="00CB71E0" w:rsidRDefault="00CB71E0" w:rsidP="009D3E64">
      <w:pPr>
        <w:spacing w:line="360" w:lineRule="auto"/>
        <w:rPr>
          <w:bCs/>
        </w:rPr>
      </w:pPr>
      <w:r>
        <w:rPr>
          <w:bCs/>
        </w:rPr>
        <w:tab/>
        <w:t xml:space="preserve">The maximum level flight speed occurs when T = D at L = W as shown on Figure 6. For the notional model at L = W = 45 lb and 3,000 ft altitude the maximum speed is 144 ft/sec or 98 mph where T = D = 6.6 lb. </w:t>
      </w:r>
    </w:p>
    <w:p w14:paraId="423B7EA9" w14:textId="77777777" w:rsidR="00CB71E0" w:rsidRDefault="00CB71E0" w:rsidP="009D3E64">
      <w:pPr>
        <w:spacing w:line="360" w:lineRule="auto"/>
        <w:rPr>
          <w:bCs/>
        </w:rPr>
      </w:pPr>
    </w:p>
    <w:p w14:paraId="7F76E7FE" w14:textId="429252DD" w:rsidR="00CB71E0" w:rsidRPr="003B109F" w:rsidRDefault="00CB71E0" w:rsidP="009D3E64">
      <w:pPr>
        <w:spacing w:line="360" w:lineRule="auto"/>
        <w:rPr>
          <w:bCs/>
        </w:rPr>
      </w:pPr>
      <w:r w:rsidRPr="003B109F">
        <w:rPr>
          <w:bCs/>
          <w:noProof/>
        </w:rPr>
        <w:lastRenderedPageBreak/>
        <w:drawing>
          <wp:inline distT="0" distB="0" distL="0" distR="0" wp14:anchorId="1B5FA44E" wp14:editId="5414F1EF">
            <wp:extent cx="5480685" cy="4304665"/>
            <wp:effectExtent l="0" t="0" r="571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80685" cy="4304665"/>
                    </a:xfrm>
                    <a:prstGeom prst="rect">
                      <a:avLst/>
                    </a:prstGeom>
                    <a:noFill/>
                    <a:ln>
                      <a:noFill/>
                    </a:ln>
                  </pic:spPr>
                </pic:pic>
              </a:graphicData>
            </a:graphic>
          </wp:inline>
        </w:drawing>
      </w:r>
    </w:p>
    <w:p w14:paraId="0FAEE9DF" w14:textId="77777777" w:rsidR="00CB71E0" w:rsidRDefault="00CB71E0" w:rsidP="009D3E64">
      <w:pPr>
        <w:spacing w:line="360" w:lineRule="auto"/>
        <w:rPr>
          <w:bCs/>
        </w:rPr>
      </w:pPr>
    </w:p>
    <w:p w14:paraId="444EC762" w14:textId="77777777" w:rsidR="00CB71E0" w:rsidRPr="00186848" w:rsidRDefault="00CB71E0" w:rsidP="009D3E64">
      <w:pPr>
        <w:spacing w:line="360" w:lineRule="auto"/>
        <w:rPr>
          <w:bCs/>
        </w:rPr>
      </w:pPr>
      <w:r>
        <w:rPr>
          <w:bCs/>
        </w:rPr>
        <w:tab/>
      </w:r>
      <w:r>
        <w:rPr>
          <w:bCs/>
        </w:rPr>
        <w:tab/>
      </w:r>
      <w:r>
        <w:rPr>
          <w:b/>
          <w:bCs/>
        </w:rPr>
        <w:t>Figure 6 Thrust available Vs required (drag)</w:t>
      </w:r>
    </w:p>
    <w:p w14:paraId="37C92B26" w14:textId="77777777" w:rsidR="00CB71E0" w:rsidRPr="00CB71E0" w:rsidRDefault="00CB71E0" w:rsidP="009D3E64">
      <w:pPr>
        <w:spacing w:line="360" w:lineRule="auto"/>
        <w:rPr>
          <w:lang w:val="en-US"/>
        </w:rPr>
      </w:pPr>
    </w:p>
    <w:p w14:paraId="7A19193B" w14:textId="0013C55C" w:rsidR="003977C4" w:rsidRDefault="003977C4" w:rsidP="009D3E64">
      <w:pPr>
        <w:pStyle w:val="Heading1"/>
        <w:spacing w:line="360" w:lineRule="auto"/>
        <w:rPr>
          <w:rFonts w:ascii="Times New Roman" w:hAnsi="Times New Roman" w:cs="Times New Roman"/>
          <w:b/>
          <w:bCs/>
          <w:color w:val="auto"/>
          <w:sz w:val="24"/>
          <w:szCs w:val="24"/>
          <w:lang w:val="en-US"/>
        </w:rPr>
      </w:pPr>
      <w:r w:rsidRPr="00CB71E0">
        <w:rPr>
          <w:rFonts w:ascii="Times New Roman" w:hAnsi="Times New Roman" w:cs="Times New Roman"/>
          <w:b/>
          <w:bCs/>
          <w:color w:val="auto"/>
          <w:sz w:val="24"/>
          <w:szCs w:val="24"/>
          <w:lang w:val="en-US"/>
        </w:rPr>
        <w:t>WORK PLAN</w:t>
      </w:r>
    </w:p>
    <w:p w14:paraId="11870210" w14:textId="1077D091" w:rsidR="004538EC" w:rsidRDefault="004538EC" w:rsidP="004538EC">
      <w:pPr>
        <w:rPr>
          <w:lang w:val="en-US"/>
        </w:rPr>
      </w:pPr>
      <w:r>
        <w:rPr>
          <w:lang w:val="en-US"/>
        </w:rPr>
        <w:t>The following section contains the Gantt Chart for this Micro-level Aircrafts.</w:t>
      </w:r>
    </w:p>
    <w:p w14:paraId="5F88F84E" w14:textId="3B22668A" w:rsidR="004538EC" w:rsidRDefault="004538EC" w:rsidP="004538EC">
      <w:pPr>
        <w:rPr>
          <w:lang w:val="en-US"/>
        </w:rPr>
      </w:pPr>
      <w:r w:rsidRPr="004538EC">
        <w:rPr>
          <w:lang w:val="en-US"/>
        </w:rPr>
        <w:lastRenderedPageBreak/>
        <w:drawing>
          <wp:inline distT="0" distB="0" distL="0" distR="0" wp14:anchorId="78062FCE" wp14:editId="278F2F9D">
            <wp:extent cx="5731510" cy="4072890"/>
            <wp:effectExtent l="0" t="0" r="254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1510" cy="4072890"/>
                    </a:xfrm>
                    <a:prstGeom prst="rect">
                      <a:avLst/>
                    </a:prstGeom>
                  </pic:spPr>
                </pic:pic>
              </a:graphicData>
            </a:graphic>
          </wp:inline>
        </w:drawing>
      </w:r>
    </w:p>
    <w:p w14:paraId="31C48111" w14:textId="136EE3C9" w:rsidR="004538EC" w:rsidRDefault="004538EC" w:rsidP="004538EC">
      <w:pPr>
        <w:rPr>
          <w:i/>
          <w:iCs/>
          <w:lang w:val="en-US"/>
        </w:rPr>
      </w:pPr>
      <w:r w:rsidRPr="004538EC">
        <w:rPr>
          <w:i/>
          <w:iCs/>
          <w:lang w:val="en-US"/>
        </w:rPr>
        <w:t>Figure showing Ms</w:t>
      </w:r>
      <w:r>
        <w:rPr>
          <w:i/>
          <w:iCs/>
          <w:lang w:val="en-US"/>
        </w:rPr>
        <w:t>.</w:t>
      </w:r>
      <w:r w:rsidRPr="004538EC">
        <w:rPr>
          <w:i/>
          <w:iCs/>
          <w:lang w:val="en-US"/>
        </w:rPr>
        <w:t xml:space="preserve"> Project file for the Gantt Chart related to this project.</w:t>
      </w:r>
    </w:p>
    <w:p w14:paraId="2025459A" w14:textId="6277A40D" w:rsidR="004538EC" w:rsidRDefault="004538EC" w:rsidP="004538EC">
      <w:pPr>
        <w:rPr>
          <w:i/>
          <w:iCs/>
          <w:lang w:val="en-US"/>
        </w:rPr>
      </w:pPr>
      <w:r w:rsidRPr="004538EC">
        <w:rPr>
          <w:i/>
          <w:iCs/>
          <w:lang w:val="en-US"/>
        </w:rPr>
        <w:drawing>
          <wp:inline distT="0" distB="0" distL="0" distR="0" wp14:anchorId="52280069" wp14:editId="730D5B62">
            <wp:extent cx="5731510" cy="1806575"/>
            <wp:effectExtent l="0" t="0" r="2540" b="317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1510" cy="1806575"/>
                    </a:xfrm>
                    <a:prstGeom prst="rect">
                      <a:avLst/>
                    </a:prstGeom>
                  </pic:spPr>
                </pic:pic>
              </a:graphicData>
            </a:graphic>
          </wp:inline>
        </w:drawing>
      </w:r>
    </w:p>
    <w:p w14:paraId="22DD84D4" w14:textId="4EC97873" w:rsidR="004538EC" w:rsidRDefault="004538EC" w:rsidP="004538EC">
      <w:pPr>
        <w:rPr>
          <w:i/>
          <w:iCs/>
          <w:lang w:val="en-US"/>
        </w:rPr>
      </w:pPr>
      <w:r>
        <w:rPr>
          <w:i/>
          <w:iCs/>
          <w:lang w:val="en-US"/>
        </w:rPr>
        <w:t xml:space="preserve">                             Figure showing the Project’s Timeline.</w:t>
      </w:r>
    </w:p>
    <w:p w14:paraId="221EA706" w14:textId="77777777" w:rsidR="004538EC" w:rsidRPr="004538EC" w:rsidRDefault="004538EC" w:rsidP="004538EC">
      <w:pPr>
        <w:rPr>
          <w:i/>
          <w:iCs/>
          <w:lang w:val="en-US"/>
        </w:rPr>
      </w:pPr>
    </w:p>
    <w:p w14:paraId="571F308F" w14:textId="2A1444C7" w:rsidR="003977C4" w:rsidRDefault="003977C4" w:rsidP="009D3E64">
      <w:pPr>
        <w:pStyle w:val="Heading1"/>
        <w:spacing w:line="360" w:lineRule="auto"/>
        <w:rPr>
          <w:rFonts w:ascii="Times New Roman" w:hAnsi="Times New Roman" w:cs="Times New Roman"/>
          <w:b/>
          <w:bCs/>
          <w:color w:val="auto"/>
          <w:sz w:val="24"/>
          <w:szCs w:val="24"/>
          <w:lang w:val="en-US"/>
        </w:rPr>
      </w:pPr>
      <w:r w:rsidRPr="00CB71E0">
        <w:rPr>
          <w:rFonts w:ascii="Times New Roman" w:hAnsi="Times New Roman" w:cs="Times New Roman"/>
          <w:b/>
          <w:bCs/>
          <w:color w:val="auto"/>
          <w:sz w:val="24"/>
          <w:szCs w:val="24"/>
          <w:lang w:val="en-US"/>
        </w:rPr>
        <w:t>MINUTES OF MEETINGS</w:t>
      </w:r>
    </w:p>
    <w:p w14:paraId="669F50EB" w14:textId="08F04448" w:rsidR="00D12ED0" w:rsidRDefault="00D12ED0" w:rsidP="00D12ED0">
      <w:pPr>
        <w:rPr>
          <w:lang w:val="en-US"/>
        </w:rPr>
      </w:pPr>
    </w:p>
    <w:tbl>
      <w:tblPr>
        <w:tblStyle w:val="TableGrid"/>
        <w:tblW w:w="0" w:type="auto"/>
        <w:tblLook w:val="04A0" w:firstRow="1" w:lastRow="0" w:firstColumn="1" w:lastColumn="0" w:noHBand="0" w:noVBand="1"/>
      </w:tblPr>
      <w:tblGrid>
        <w:gridCol w:w="3005"/>
        <w:gridCol w:w="3005"/>
        <w:gridCol w:w="3006"/>
      </w:tblGrid>
      <w:tr w:rsidR="00A731FC" w14:paraId="189C1C38" w14:textId="77777777" w:rsidTr="003A614A">
        <w:tc>
          <w:tcPr>
            <w:tcW w:w="9016" w:type="dxa"/>
            <w:gridSpan w:val="3"/>
          </w:tcPr>
          <w:p w14:paraId="2354C831" w14:textId="4C1EC38F" w:rsidR="00A731FC" w:rsidRPr="00BC174E" w:rsidRDefault="00A731FC" w:rsidP="00D12ED0">
            <w:pPr>
              <w:ind w:firstLine="0"/>
              <w:rPr>
                <w:b/>
                <w:bCs/>
                <w:lang w:val="en-US"/>
              </w:rPr>
            </w:pPr>
            <w:r>
              <w:rPr>
                <w:lang w:val="en-US"/>
              </w:rPr>
              <w:lastRenderedPageBreak/>
              <w:t xml:space="preserve">                       </w:t>
            </w:r>
            <w:r w:rsidR="00BC174E">
              <w:rPr>
                <w:lang w:val="en-US"/>
              </w:rPr>
              <w:t xml:space="preserve">       </w:t>
            </w:r>
            <w:r w:rsidRPr="00BC174E">
              <w:rPr>
                <w:b/>
                <w:bCs/>
                <w:lang w:val="en-US"/>
              </w:rPr>
              <w:t>TEAM SIGMA- CHAMPION FIGHTERS UNIVERSITY</w:t>
            </w:r>
          </w:p>
          <w:p w14:paraId="224A5498" w14:textId="2524E32E" w:rsidR="00A731FC" w:rsidRPr="00BC174E" w:rsidRDefault="00A731FC" w:rsidP="00D12ED0">
            <w:pPr>
              <w:ind w:firstLine="0"/>
              <w:rPr>
                <w:i/>
                <w:iCs/>
                <w:lang w:val="en-US"/>
              </w:rPr>
            </w:pPr>
            <w:r>
              <w:rPr>
                <w:lang w:val="en-US"/>
              </w:rPr>
              <w:t xml:space="preserve">                                                             </w:t>
            </w:r>
            <w:r w:rsidRPr="00BC174E">
              <w:rPr>
                <w:i/>
                <w:iCs/>
                <w:lang w:val="en-US"/>
              </w:rPr>
              <w:t>MINUTES</w:t>
            </w:r>
          </w:p>
        </w:tc>
      </w:tr>
      <w:tr w:rsidR="00A731FC" w14:paraId="0DF45368" w14:textId="77777777" w:rsidTr="00EC15DE">
        <w:tc>
          <w:tcPr>
            <w:tcW w:w="6010" w:type="dxa"/>
            <w:gridSpan w:val="2"/>
          </w:tcPr>
          <w:p w14:paraId="0C85E98E" w14:textId="0C89F3F2" w:rsidR="00A731FC" w:rsidRPr="00BC174E" w:rsidRDefault="00A731FC" w:rsidP="00A731FC">
            <w:pPr>
              <w:ind w:firstLine="0"/>
              <w:rPr>
                <w:b/>
                <w:bCs/>
                <w:lang w:val="en-US"/>
              </w:rPr>
            </w:pPr>
            <w:r w:rsidRPr="00BC174E">
              <w:rPr>
                <w:b/>
                <w:bCs/>
                <w:lang w:val="en-US"/>
              </w:rPr>
              <w:t>Members in Attendance</w:t>
            </w:r>
          </w:p>
        </w:tc>
        <w:tc>
          <w:tcPr>
            <w:tcW w:w="3006" w:type="dxa"/>
          </w:tcPr>
          <w:p w14:paraId="085DB4F8" w14:textId="0574CF7B" w:rsidR="00A731FC" w:rsidRDefault="00A731FC" w:rsidP="00A731FC">
            <w:pPr>
              <w:ind w:firstLine="0"/>
              <w:rPr>
                <w:lang w:val="en-US"/>
              </w:rPr>
            </w:pPr>
            <w:r>
              <w:rPr>
                <w:lang w:val="en-US"/>
              </w:rPr>
              <w:t>William, W.K., Sharon K.N, Keith, A.N., Caroline, M.N., McAdams,</w:t>
            </w:r>
            <w:r>
              <w:rPr>
                <w:lang w:val="en-US"/>
              </w:rPr>
              <w:t xml:space="preserve"> </w:t>
            </w:r>
            <w:r>
              <w:rPr>
                <w:lang w:val="en-US"/>
              </w:rPr>
              <w:t>C.</w:t>
            </w:r>
            <w:r>
              <w:rPr>
                <w:lang w:val="en-US"/>
              </w:rPr>
              <w:t xml:space="preserve">, Shebi, N.J. and </w:t>
            </w:r>
            <w:r>
              <w:rPr>
                <w:lang w:val="en-US"/>
              </w:rPr>
              <w:t>Peter, K.H</w:t>
            </w:r>
          </w:p>
        </w:tc>
      </w:tr>
      <w:tr w:rsidR="00A731FC" w14:paraId="1FEAAE96" w14:textId="77777777" w:rsidTr="00480330">
        <w:tc>
          <w:tcPr>
            <w:tcW w:w="6010" w:type="dxa"/>
            <w:gridSpan w:val="2"/>
          </w:tcPr>
          <w:p w14:paraId="6A69447B" w14:textId="72EADB62" w:rsidR="00A731FC" w:rsidRPr="00BC174E" w:rsidRDefault="00A731FC" w:rsidP="00A731FC">
            <w:pPr>
              <w:ind w:firstLine="0"/>
              <w:rPr>
                <w:b/>
                <w:bCs/>
                <w:lang w:val="en-US"/>
              </w:rPr>
            </w:pPr>
            <w:r w:rsidRPr="00BC174E">
              <w:rPr>
                <w:b/>
                <w:bCs/>
                <w:lang w:val="en-US"/>
              </w:rPr>
              <w:t>Members not in Attendance</w:t>
            </w:r>
          </w:p>
        </w:tc>
        <w:tc>
          <w:tcPr>
            <w:tcW w:w="3006" w:type="dxa"/>
          </w:tcPr>
          <w:p w14:paraId="637523C8" w14:textId="73F4B9FD" w:rsidR="00A731FC" w:rsidRDefault="00A731FC" w:rsidP="00A731FC">
            <w:pPr>
              <w:ind w:firstLine="0"/>
              <w:rPr>
                <w:lang w:val="en-US"/>
              </w:rPr>
            </w:pPr>
            <w:r>
              <w:rPr>
                <w:lang w:val="en-US"/>
              </w:rPr>
              <w:t>None</w:t>
            </w:r>
          </w:p>
        </w:tc>
      </w:tr>
      <w:tr w:rsidR="00A731FC" w14:paraId="34811809" w14:textId="77777777" w:rsidTr="00347727">
        <w:tc>
          <w:tcPr>
            <w:tcW w:w="6010" w:type="dxa"/>
            <w:gridSpan w:val="2"/>
          </w:tcPr>
          <w:p w14:paraId="57650477" w14:textId="569B4DD4" w:rsidR="00A731FC" w:rsidRPr="00BC174E" w:rsidRDefault="00A731FC" w:rsidP="00A731FC">
            <w:pPr>
              <w:ind w:firstLine="0"/>
              <w:rPr>
                <w:b/>
                <w:bCs/>
                <w:lang w:val="en-US"/>
              </w:rPr>
            </w:pPr>
            <w:r w:rsidRPr="00BC174E">
              <w:rPr>
                <w:b/>
                <w:bCs/>
                <w:lang w:val="en-US"/>
              </w:rPr>
              <w:t>Guests (Department Leaders)</w:t>
            </w:r>
          </w:p>
        </w:tc>
        <w:tc>
          <w:tcPr>
            <w:tcW w:w="3006" w:type="dxa"/>
          </w:tcPr>
          <w:p w14:paraId="59693773" w14:textId="26545888" w:rsidR="00A731FC" w:rsidRDefault="00BC174E" w:rsidP="00A731FC">
            <w:pPr>
              <w:ind w:firstLine="0"/>
              <w:rPr>
                <w:lang w:val="en-US"/>
              </w:rPr>
            </w:pPr>
            <w:r>
              <w:rPr>
                <w:lang w:val="en-US"/>
              </w:rPr>
              <w:t>D</w:t>
            </w:r>
            <w:r w:rsidR="00A731FC">
              <w:rPr>
                <w:lang w:val="en-US"/>
              </w:rPr>
              <w:t>r. Tafara, E.D., Dr. David. W.N, Dr. Welma, E.P.</w:t>
            </w:r>
          </w:p>
        </w:tc>
      </w:tr>
      <w:tr w:rsidR="00A731FC" w14:paraId="2E55BB4C" w14:textId="77777777" w:rsidTr="00F577D9">
        <w:tc>
          <w:tcPr>
            <w:tcW w:w="3005" w:type="dxa"/>
          </w:tcPr>
          <w:p w14:paraId="5783E244" w14:textId="3D2EF703" w:rsidR="00A731FC" w:rsidRPr="00BC174E" w:rsidRDefault="00A731FC" w:rsidP="00D12ED0">
            <w:pPr>
              <w:ind w:firstLine="0"/>
              <w:rPr>
                <w:b/>
                <w:bCs/>
                <w:lang w:val="en-US"/>
              </w:rPr>
            </w:pPr>
            <w:r w:rsidRPr="00BC174E">
              <w:rPr>
                <w:b/>
                <w:bCs/>
                <w:lang w:val="en-US"/>
              </w:rPr>
              <w:t>Call to Order</w:t>
            </w:r>
          </w:p>
        </w:tc>
        <w:tc>
          <w:tcPr>
            <w:tcW w:w="6011" w:type="dxa"/>
            <w:gridSpan w:val="2"/>
          </w:tcPr>
          <w:p w14:paraId="126B02C3" w14:textId="130008C7" w:rsidR="00A731FC" w:rsidRDefault="00A731FC" w:rsidP="00D12ED0">
            <w:pPr>
              <w:ind w:firstLine="0"/>
              <w:rPr>
                <w:lang w:val="en-US"/>
              </w:rPr>
            </w:pPr>
            <w:r>
              <w:rPr>
                <w:lang w:val="en-US"/>
              </w:rPr>
              <w:t xml:space="preserve">A regular meeting discussing the Design and Implementation for the Micro-level Aircrafts for S.A.E </w:t>
            </w:r>
          </w:p>
        </w:tc>
      </w:tr>
      <w:tr w:rsidR="00A731FC" w14:paraId="34B73D26" w14:textId="77777777" w:rsidTr="004C22D7">
        <w:tc>
          <w:tcPr>
            <w:tcW w:w="9016" w:type="dxa"/>
            <w:gridSpan w:val="3"/>
          </w:tcPr>
          <w:p w14:paraId="24037BF5" w14:textId="39B00C59" w:rsidR="00A731FC" w:rsidRPr="00A731FC" w:rsidRDefault="00A731FC" w:rsidP="00D12ED0">
            <w:pPr>
              <w:ind w:firstLine="0"/>
              <w:rPr>
                <w:b/>
                <w:bCs/>
                <w:lang w:val="en-US"/>
              </w:rPr>
            </w:pPr>
            <w:r>
              <w:rPr>
                <w:lang w:val="en-US"/>
              </w:rPr>
              <w:t xml:space="preserve">                                            </w:t>
            </w:r>
            <w:r w:rsidRPr="00A731FC">
              <w:rPr>
                <w:b/>
                <w:bCs/>
                <w:lang w:val="en-US"/>
              </w:rPr>
              <w:t>GENERAL OVERVIEW</w:t>
            </w:r>
          </w:p>
        </w:tc>
      </w:tr>
      <w:tr w:rsidR="00BC174E" w14:paraId="03726E04" w14:textId="77777777" w:rsidTr="00761677">
        <w:tc>
          <w:tcPr>
            <w:tcW w:w="3005" w:type="dxa"/>
          </w:tcPr>
          <w:p w14:paraId="5EE71FC0" w14:textId="0F9B3C59" w:rsidR="00BC174E" w:rsidRDefault="00BC174E" w:rsidP="00D12ED0">
            <w:pPr>
              <w:ind w:firstLine="0"/>
              <w:rPr>
                <w:lang w:val="en-US"/>
              </w:rPr>
            </w:pPr>
          </w:p>
        </w:tc>
        <w:tc>
          <w:tcPr>
            <w:tcW w:w="6011" w:type="dxa"/>
            <w:gridSpan w:val="2"/>
          </w:tcPr>
          <w:p w14:paraId="18BB58FF" w14:textId="77777777" w:rsidR="00BC174E" w:rsidRPr="00BC174E" w:rsidRDefault="00BC174E" w:rsidP="00BC174E">
            <w:pPr>
              <w:pStyle w:val="ListParagraph"/>
              <w:numPr>
                <w:ilvl w:val="0"/>
                <w:numId w:val="4"/>
              </w:numPr>
              <w:rPr>
                <w:lang w:val="en-US"/>
              </w:rPr>
            </w:pPr>
            <w:r w:rsidRPr="00BC174E">
              <w:rPr>
                <w:lang w:val="en-US"/>
              </w:rPr>
              <w:t>Members developed a vision board for this Project by defining the key goals and objectives.</w:t>
            </w:r>
          </w:p>
          <w:p w14:paraId="6651FF2F" w14:textId="77777777" w:rsidR="00BC174E" w:rsidRPr="00BC174E" w:rsidRDefault="00BC174E" w:rsidP="00BC174E">
            <w:pPr>
              <w:pStyle w:val="ListParagraph"/>
              <w:numPr>
                <w:ilvl w:val="0"/>
                <w:numId w:val="4"/>
              </w:numPr>
              <w:rPr>
                <w:lang w:val="en-US"/>
              </w:rPr>
            </w:pPr>
            <w:r w:rsidRPr="00BC174E">
              <w:rPr>
                <w:lang w:val="en-US"/>
              </w:rPr>
              <w:t>Members discussed the future scope of Micro-level Aircraft Design.</w:t>
            </w:r>
          </w:p>
          <w:p w14:paraId="72B79207" w14:textId="77777777" w:rsidR="00BC174E" w:rsidRPr="00BC174E" w:rsidRDefault="00BC174E" w:rsidP="00BC174E">
            <w:pPr>
              <w:pStyle w:val="ListParagraph"/>
              <w:numPr>
                <w:ilvl w:val="0"/>
                <w:numId w:val="4"/>
              </w:numPr>
              <w:rPr>
                <w:lang w:val="en-US"/>
              </w:rPr>
            </w:pPr>
            <w:r w:rsidRPr="00BC174E">
              <w:rPr>
                <w:lang w:val="en-US"/>
              </w:rPr>
              <w:t>D</w:t>
            </w:r>
            <w:r w:rsidRPr="00BC174E">
              <w:rPr>
                <w:lang w:val="en-US"/>
              </w:rPr>
              <w:t>r. Tafara</w:t>
            </w:r>
            <w:r w:rsidRPr="00BC174E">
              <w:rPr>
                <w:lang w:val="en-US"/>
              </w:rPr>
              <w:t>, the Chairman of Department noted the importance of this project and cleared the air concerning the budget allocations.</w:t>
            </w:r>
          </w:p>
          <w:p w14:paraId="0769FC39" w14:textId="77777777" w:rsidR="00BC174E" w:rsidRPr="00BC174E" w:rsidRDefault="00BC174E" w:rsidP="00BC174E">
            <w:pPr>
              <w:pStyle w:val="ListParagraph"/>
              <w:numPr>
                <w:ilvl w:val="0"/>
                <w:numId w:val="4"/>
              </w:numPr>
              <w:rPr>
                <w:lang w:val="en-US"/>
              </w:rPr>
            </w:pPr>
            <w:r w:rsidRPr="00BC174E">
              <w:rPr>
                <w:lang w:val="en-US"/>
              </w:rPr>
              <w:t>Dr. Welma</w:t>
            </w:r>
            <w:r w:rsidRPr="00BC174E">
              <w:rPr>
                <w:lang w:val="en-US"/>
              </w:rPr>
              <w:t>, volunteered to be the Project Supervisor with the team agreeing that they would consult with her every Wednesday.</w:t>
            </w:r>
          </w:p>
          <w:p w14:paraId="07FDDCEB" w14:textId="77777777" w:rsidR="00BC174E" w:rsidRPr="00BC174E" w:rsidRDefault="00BC174E" w:rsidP="00BC174E">
            <w:pPr>
              <w:pStyle w:val="ListParagraph"/>
              <w:numPr>
                <w:ilvl w:val="0"/>
                <w:numId w:val="4"/>
              </w:numPr>
              <w:rPr>
                <w:lang w:val="en-US"/>
              </w:rPr>
            </w:pPr>
            <w:r w:rsidRPr="00BC174E">
              <w:rPr>
                <w:lang w:val="en-US"/>
              </w:rPr>
              <w:t>Dr. David</w:t>
            </w:r>
            <w:r w:rsidRPr="00BC174E">
              <w:rPr>
                <w:lang w:val="en-US"/>
              </w:rPr>
              <w:t>, agreed to work with the team to include futuristic technologies e.g., Artificial Intelligence in this S.A.E Micro-level Aircrafts.</w:t>
            </w:r>
          </w:p>
          <w:p w14:paraId="7191DA59" w14:textId="77777777" w:rsidR="00BC174E" w:rsidRDefault="00BC174E" w:rsidP="00D12ED0">
            <w:pPr>
              <w:ind w:firstLine="0"/>
              <w:rPr>
                <w:lang w:val="en-US"/>
              </w:rPr>
            </w:pPr>
          </w:p>
        </w:tc>
      </w:tr>
    </w:tbl>
    <w:p w14:paraId="047829C5" w14:textId="77777777" w:rsidR="00D12ED0" w:rsidRPr="00D12ED0" w:rsidRDefault="00D12ED0" w:rsidP="00D12ED0">
      <w:pPr>
        <w:rPr>
          <w:lang w:val="en-US"/>
        </w:rPr>
      </w:pPr>
    </w:p>
    <w:p w14:paraId="4018615F" w14:textId="6D4849FE" w:rsidR="003977C4" w:rsidRDefault="003977C4" w:rsidP="009D3E64">
      <w:pPr>
        <w:spacing w:line="360" w:lineRule="auto"/>
        <w:rPr>
          <w:rFonts w:cs="Times New Roman"/>
          <w:lang w:val="en-US"/>
        </w:rPr>
      </w:pPr>
    </w:p>
    <w:p w14:paraId="094B8AD7" w14:textId="321A0D6F" w:rsidR="00BC174E" w:rsidRDefault="00BC174E" w:rsidP="009D3E64">
      <w:pPr>
        <w:spacing w:line="360" w:lineRule="auto"/>
        <w:rPr>
          <w:rFonts w:cs="Times New Roman"/>
          <w:lang w:val="en-US"/>
        </w:rPr>
      </w:pPr>
    </w:p>
    <w:p w14:paraId="2C821F10" w14:textId="16EE6415" w:rsidR="00BC174E" w:rsidRDefault="00BC174E" w:rsidP="009D3E64">
      <w:pPr>
        <w:spacing w:line="360" w:lineRule="auto"/>
        <w:rPr>
          <w:rFonts w:cs="Times New Roman"/>
          <w:lang w:val="en-US"/>
        </w:rPr>
      </w:pPr>
    </w:p>
    <w:p w14:paraId="5282471B" w14:textId="6AEEA99A" w:rsidR="00BC174E" w:rsidRDefault="00BC174E" w:rsidP="009D3E64">
      <w:pPr>
        <w:spacing w:line="360" w:lineRule="auto"/>
        <w:rPr>
          <w:rFonts w:cs="Times New Roman"/>
          <w:lang w:val="en-US"/>
        </w:rPr>
      </w:pPr>
    </w:p>
    <w:p w14:paraId="60ED6E22" w14:textId="0FA6EB7E" w:rsidR="00BC174E" w:rsidRDefault="00BC174E" w:rsidP="009D3E64">
      <w:pPr>
        <w:spacing w:line="360" w:lineRule="auto"/>
        <w:rPr>
          <w:rFonts w:cs="Times New Roman"/>
          <w:lang w:val="en-US"/>
        </w:rPr>
      </w:pPr>
    </w:p>
    <w:p w14:paraId="11A4EBC9" w14:textId="7EF63B88" w:rsidR="00BC174E" w:rsidRDefault="00BC174E" w:rsidP="009D3E64">
      <w:pPr>
        <w:spacing w:line="360" w:lineRule="auto"/>
        <w:rPr>
          <w:rFonts w:cs="Times New Roman"/>
          <w:lang w:val="en-US"/>
        </w:rPr>
      </w:pPr>
    </w:p>
    <w:p w14:paraId="4756D57B" w14:textId="694899EF" w:rsidR="00BC174E" w:rsidRDefault="00BC174E" w:rsidP="009D3E64">
      <w:pPr>
        <w:spacing w:line="360" w:lineRule="auto"/>
        <w:rPr>
          <w:rFonts w:cs="Times New Roman"/>
          <w:lang w:val="en-US"/>
        </w:rPr>
      </w:pPr>
    </w:p>
    <w:p w14:paraId="21466641" w14:textId="77777777" w:rsidR="00BC174E" w:rsidRPr="00093D11" w:rsidRDefault="00BC174E" w:rsidP="009D3E64">
      <w:pPr>
        <w:spacing w:line="360" w:lineRule="auto"/>
        <w:rPr>
          <w:rFonts w:cs="Times New Roman"/>
          <w:lang w:val="en-US"/>
        </w:rPr>
      </w:pPr>
    </w:p>
    <w:p w14:paraId="2FFE2F48" w14:textId="6D4E01F8" w:rsidR="005B2228" w:rsidRPr="00093D11" w:rsidRDefault="005B2228" w:rsidP="009D3E64">
      <w:pPr>
        <w:spacing w:line="360" w:lineRule="auto"/>
        <w:ind w:left="2880" w:firstLine="720"/>
        <w:rPr>
          <w:rFonts w:cs="Times New Roman"/>
          <w:b/>
          <w:bCs/>
          <w:lang w:val="en-US"/>
        </w:rPr>
      </w:pPr>
      <w:r w:rsidRPr="00093D11">
        <w:rPr>
          <w:rFonts w:cs="Times New Roman"/>
          <w:b/>
          <w:bCs/>
          <w:lang w:val="en-US"/>
        </w:rPr>
        <w:lastRenderedPageBreak/>
        <w:t>REFERENCES</w:t>
      </w:r>
    </w:p>
    <w:p w14:paraId="34160F8B" w14:textId="2247584E" w:rsidR="00093D11" w:rsidRPr="00093D11" w:rsidRDefault="00093D11" w:rsidP="009D3E64">
      <w:pPr>
        <w:spacing w:after="0" w:afterAutospacing="0" w:line="360" w:lineRule="auto"/>
        <w:ind w:left="680" w:hanging="680"/>
        <w:rPr>
          <w:rFonts w:cs="Times New Roman"/>
          <w:shd w:val="clear" w:color="auto" w:fill="FFFFFF"/>
        </w:rPr>
      </w:pPr>
      <w:r w:rsidRPr="00093D11">
        <w:rPr>
          <w:rFonts w:cs="Times New Roman"/>
          <w:color w:val="222222"/>
          <w:shd w:val="clear" w:color="auto" w:fill="FFFFFF"/>
        </w:rPr>
        <w:t>Abbott, I. H., &amp; Von Doenhoff, A. E. (2012). </w:t>
      </w:r>
      <w:r w:rsidRPr="00093D11">
        <w:rPr>
          <w:rFonts w:cs="Times New Roman"/>
          <w:i/>
          <w:iCs/>
          <w:color w:val="222222"/>
          <w:shd w:val="clear" w:color="auto" w:fill="FFFFFF"/>
        </w:rPr>
        <w:t xml:space="preserve">Theory of wing sections: including a summary of </w:t>
      </w:r>
      <w:r w:rsidR="003A7050" w:rsidRPr="00093D11">
        <w:rPr>
          <w:rFonts w:cs="Times New Roman"/>
          <w:i/>
          <w:iCs/>
          <w:color w:val="222222"/>
          <w:shd w:val="clear" w:color="auto" w:fill="FFFFFF"/>
        </w:rPr>
        <w:t>air foil</w:t>
      </w:r>
      <w:r w:rsidRPr="00093D11">
        <w:rPr>
          <w:rFonts w:cs="Times New Roman"/>
          <w:i/>
          <w:iCs/>
          <w:color w:val="222222"/>
          <w:shd w:val="clear" w:color="auto" w:fill="FFFFFF"/>
        </w:rPr>
        <w:t xml:space="preserve"> data</w:t>
      </w:r>
      <w:r w:rsidRPr="00093D11">
        <w:rPr>
          <w:rFonts w:cs="Times New Roman"/>
          <w:color w:val="222222"/>
          <w:shd w:val="clear" w:color="auto" w:fill="FFFFFF"/>
        </w:rPr>
        <w:t>. Courier Corporation.</w:t>
      </w:r>
    </w:p>
    <w:p w14:paraId="3E8A5B54" w14:textId="33508BF5" w:rsidR="00093D11" w:rsidRPr="00093D11" w:rsidRDefault="00093D11" w:rsidP="009D3E64">
      <w:pPr>
        <w:spacing w:after="0" w:afterAutospacing="0" w:line="360" w:lineRule="auto"/>
        <w:ind w:left="680" w:hanging="680"/>
        <w:rPr>
          <w:rFonts w:cs="Times New Roman"/>
          <w:shd w:val="clear" w:color="auto" w:fill="FFFFFF"/>
        </w:rPr>
      </w:pPr>
      <w:r w:rsidRPr="00093D11">
        <w:rPr>
          <w:rFonts w:cs="Times New Roman"/>
          <w:shd w:val="clear" w:color="auto" w:fill="FFFFFF"/>
        </w:rPr>
        <w:t>Hicks, R. M., &amp; Henne, P. A. (1978). Wing design by numerical optimization. </w:t>
      </w:r>
      <w:r w:rsidRPr="00093D11">
        <w:rPr>
          <w:rFonts w:cs="Times New Roman"/>
          <w:i/>
          <w:iCs/>
          <w:shd w:val="clear" w:color="auto" w:fill="FFFFFF"/>
        </w:rPr>
        <w:t>Journal of Aircraft</w:t>
      </w:r>
      <w:r w:rsidRPr="00093D11">
        <w:rPr>
          <w:rFonts w:cs="Times New Roman"/>
          <w:shd w:val="clear" w:color="auto" w:fill="FFFFFF"/>
        </w:rPr>
        <w:t>, </w:t>
      </w:r>
      <w:r w:rsidRPr="00093D11">
        <w:rPr>
          <w:rFonts w:cs="Times New Roman"/>
          <w:i/>
          <w:iCs/>
          <w:shd w:val="clear" w:color="auto" w:fill="FFFFFF"/>
        </w:rPr>
        <w:t>15</w:t>
      </w:r>
      <w:r w:rsidRPr="00093D11">
        <w:rPr>
          <w:rFonts w:cs="Times New Roman"/>
          <w:shd w:val="clear" w:color="auto" w:fill="FFFFFF"/>
        </w:rPr>
        <w:t>(7), 407-412.</w:t>
      </w:r>
    </w:p>
    <w:p w14:paraId="4568A5B0" w14:textId="6764729E" w:rsidR="00FE702E" w:rsidRPr="00093D11" w:rsidRDefault="00FE702E" w:rsidP="009D3E64">
      <w:pPr>
        <w:spacing w:after="0" w:afterAutospacing="0" w:line="360" w:lineRule="auto"/>
        <w:ind w:left="680" w:hanging="680"/>
        <w:rPr>
          <w:rFonts w:cs="Times New Roman"/>
          <w:shd w:val="clear" w:color="auto" w:fill="FFFFFF"/>
        </w:rPr>
      </w:pPr>
      <w:r w:rsidRPr="00093D11">
        <w:rPr>
          <w:rFonts w:cs="Times New Roman"/>
          <w:shd w:val="clear" w:color="auto" w:fill="FFFFFF"/>
        </w:rPr>
        <w:t xml:space="preserve"> </w:t>
      </w:r>
      <w:r w:rsidR="003977C4" w:rsidRPr="00093D11">
        <w:rPr>
          <w:rFonts w:cs="Times New Roman"/>
          <w:shd w:val="clear" w:color="auto" w:fill="FFFFFF"/>
        </w:rPr>
        <w:t>Kawai, T., &amp; Rinoie, K. (2003). Studies on Aircraft Conceptual Design Incorporating Boundary Element Method for University Design Education. </w:t>
      </w:r>
      <w:r w:rsidR="003977C4" w:rsidRPr="00093D11">
        <w:rPr>
          <w:rFonts w:cs="Times New Roman"/>
          <w:i/>
          <w:iCs/>
          <w:shd w:val="clear" w:color="auto" w:fill="FFFFFF"/>
        </w:rPr>
        <w:t>Japan Society of Aeronautical Space Sciences</w:t>
      </w:r>
      <w:r w:rsidR="003977C4" w:rsidRPr="00093D11">
        <w:rPr>
          <w:rFonts w:cs="Times New Roman"/>
          <w:shd w:val="clear" w:color="auto" w:fill="FFFFFF"/>
        </w:rPr>
        <w:t>, </w:t>
      </w:r>
      <w:r w:rsidR="003977C4" w:rsidRPr="00093D11">
        <w:rPr>
          <w:rFonts w:cs="Times New Roman"/>
          <w:i/>
          <w:iCs/>
          <w:shd w:val="clear" w:color="auto" w:fill="FFFFFF"/>
        </w:rPr>
        <w:t>51</w:t>
      </w:r>
      <w:r w:rsidR="003977C4" w:rsidRPr="00093D11">
        <w:rPr>
          <w:rFonts w:cs="Times New Roman"/>
          <w:shd w:val="clear" w:color="auto" w:fill="FFFFFF"/>
        </w:rPr>
        <w:t>(594), 371-379.</w:t>
      </w:r>
    </w:p>
    <w:p w14:paraId="138E03AC" w14:textId="1F55AD12" w:rsidR="00093D11" w:rsidRPr="00093D11" w:rsidRDefault="00093D11" w:rsidP="009D3E64">
      <w:pPr>
        <w:spacing w:after="0" w:afterAutospacing="0" w:line="360" w:lineRule="auto"/>
        <w:ind w:left="680" w:hanging="680"/>
        <w:rPr>
          <w:rFonts w:cs="Times New Roman"/>
          <w:shd w:val="clear" w:color="auto" w:fill="FFFFFF"/>
        </w:rPr>
      </w:pPr>
      <w:r w:rsidRPr="00093D11">
        <w:rPr>
          <w:rFonts w:cs="Times New Roman"/>
          <w:color w:val="222222"/>
          <w:shd w:val="clear" w:color="auto" w:fill="FFFFFF"/>
        </w:rPr>
        <w:t xml:space="preserve">Qin, N., </w:t>
      </w:r>
      <w:proofErr w:type="spellStart"/>
      <w:r w:rsidRPr="00093D11">
        <w:rPr>
          <w:rFonts w:cs="Times New Roman"/>
          <w:color w:val="222222"/>
          <w:shd w:val="clear" w:color="auto" w:fill="FFFFFF"/>
        </w:rPr>
        <w:t>Vavalle</w:t>
      </w:r>
      <w:proofErr w:type="spellEnd"/>
      <w:r w:rsidRPr="00093D11">
        <w:rPr>
          <w:rFonts w:cs="Times New Roman"/>
          <w:color w:val="222222"/>
          <w:shd w:val="clear" w:color="auto" w:fill="FFFFFF"/>
        </w:rPr>
        <w:t xml:space="preserve">, A., Le </w:t>
      </w:r>
      <w:proofErr w:type="spellStart"/>
      <w:r w:rsidRPr="00093D11">
        <w:rPr>
          <w:rFonts w:cs="Times New Roman"/>
          <w:color w:val="222222"/>
          <w:shd w:val="clear" w:color="auto" w:fill="FFFFFF"/>
        </w:rPr>
        <w:t>Moigne</w:t>
      </w:r>
      <w:proofErr w:type="spellEnd"/>
      <w:r w:rsidRPr="00093D11">
        <w:rPr>
          <w:rFonts w:cs="Times New Roman"/>
          <w:color w:val="222222"/>
          <w:shd w:val="clear" w:color="auto" w:fill="FFFFFF"/>
        </w:rPr>
        <w:t xml:space="preserve">, A., Laban, M., Hackett, K., &amp; </w:t>
      </w:r>
      <w:proofErr w:type="spellStart"/>
      <w:r w:rsidRPr="00093D11">
        <w:rPr>
          <w:rFonts w:cs="Times New Roman"/>
          <w:color w:val="222222"/>
          <w:shd w:val="clear" w:color="auto" w:fill="FFFFFF"/>
        </w:rPr>
        <w:t>Weinerfelt</w:t>
      </w:r>
      <w:proofErr w:type="spellEnd"/>
      <w:r w:rsidRPr="00093D11">
        <w:rPr>
          <w:rFonts w:cs="Times New Roman"/>
          <w:color w:val="222222"/>
          <w:shd w:val="clear" w:color="auto" w:fill="FFFFFF"/>
        </w:rPr>
        <w:t>, P. (2004). Aerodynamic considerations of blended wing body aircraft. </w:t>
      </w:r>
      <w:r w:rsidRPr="00093D11">
        <w:rPr>
          <w:rFonts w:cs="Times New Roman"/>
          <w:i/>
          <w:iCs/>
          <w:color w:val="222222"/>
          <w:shd w:val="clear" w:color="auto" w:fill="FFFFFF"/>
        </w:rPr>
        <w:t>Progress in Aerospace Sciences</w:t>
      </w:r>
      <w:r w:rsidRPr="00093D11">
        <w:rPr>
          <w:rFonts w:cs="Times New Roman"/>
          <w:color w:val="222222"/>
          <w:shd w:val="clear" w:color="auto" w:fill="FFFFFF"/>
        </w:rPr>
        <w:t>, </w:t>
      </w:r>
      <w:r w:rsidRPr="00093D11">
        <w:rPr>
          <w:rFonts w:cs="Times New Roman"/>
          <w:i/>
          <w:iCs/>
          <w:color w:val="222222"/>
          <w:shd w:val="clear" w:color="auto" w:fill="FFFFFF"/>
        </w:rPr>
        <w:t>40</w:t>
      </w:r>
      <w:r w:rsidRPr="00093D11">
        <w:rPr>
          <w:rFonts w:cs="Times New Roman"/>
          <w:color w:val="222222"/>
          <w:shd w:val="clear" w:color="auto" w:fill="FFFFFF"/>
        </w:rPr>
        <w:t>(6), 321-343.</w:t>
      </w:r>
    </w:p>
    <w:p w14:paraId="1BFB2604" w14:textId="18270B6E" w:rsidR="00F46948" w:rsidRPr="00093D11" w:rsidRDefault="00F46948" w:rsidP="009D3E64">
      <w:pPr>
        <w:spacing w:after="0" w:afterAutospacing="0" w:line="360" w:lineRule="auto"/>
        <w:ind w:left="680" w:hanging="680"/>
        <w:rPr>
          <w:rFonts w:cs="Times New Roman"/>
          <w:shd w:val="clear" w:color="auto" w:fill="FFFFFF"/>
        </w:rPr>
      </w:pPr>
      <w:r w:rsidRPr="00093D11">
        <w:rPr>
          <w:rFonts w:cs="Times New Roman"/>
          <w:shd w:val="clear" w:color="auto" w:fill="FFFFFF"/>
        </w:rPr>
        <w:t>Siren, W. H. (1975). </w:t>
      </w:r>
      <w:r w:rsidRPr="00093D11">
        <w:rPr>
          <w:rFonts w:cs="Times New Roman"/>
          <w:i/>
          <w:iCs/>
          <w:shd w:val="clear" w:color="auto" w:fill="FFFFFF"/>
        </w:rPr>
        <w:t>A flight test determination of the static and dynamic longitudinal stability of the Cessna 310H aircraft</w:t>
      </w:r>
      <w:r w:rsidRPr="00093D11">
        <w:rPr>
          <w:rFonts w:cs="Times New Roman"/>
          <w:shd w:val="clear" w:color="auto" w:fill="FFFFFF"/>
        </w:rPr>
        <w:t>. NAVAL POSTGRADUATE SCHOOL MONTEREY CALIF.</w:t>
      </w:r>
    </w:p>
    <w:p w14:paraId="5AA9242E" w14:textId="77777777" w:rsidR="009E4336" w:rsidRPr="00093D11" w:rsidRDefault="009E4336" w:rsidP="009D3E64">
      <w:pPr>
        <w:spacing w:line="360" w:lineRule="auto"/>
        <w:ind w:left="2160" w:firstLine="720"/>
        <w:rPr>
          <w:rFonts w:cs="Times New Roman"/>
          <w:i/>
          <w:iCs/>
          <w:lang w:val="en-US"/>
        </w:rPr>
      </w:pPr>
    </w:p>
    <w:p w14:paraId="25DDF159" w14:textId="77777777" w:rsidR="009E4336" w:rsidRPr="00093D11" w:rsidRDefault="009E4336" w:rsidP="009D3E64">
      <w:pPr>
        <w:spacing w:line="360" w:lineRule="auto"/>
        <w:rPr>
          <w:rFonts w:cs="Times New Roman"/>
          <w:lang w:val="en-US"/>
        </w:rPr>
      </w:pPr>
    </w:p>
    <w:sectPr w:rsidR="009E4336" w:rsidRPr="00093D11">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74C88B" w14:textId="77777777" w:rsidR="006C13C3" w:rsidRDefault="006C13C3" w:rsidP="00064348">
      <w:pPr>
        <w:spacing w:after="0" w:line="240" w:lineRule="auto"/>
      </w:pPr>
      <w:r>
        <w:separator/>
      </w:r>
    </w:p>
  </w:endnote>
  <w:endnote w:type="continuationSeparator" w:id="0">
    <w:p w14:paraId="008629CF" w14:textId="77777777" w:rsidR="006C13C3" w:rsidRDefault="006C13C3" w:rsidP="000643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reekC">
    <w:altName w:val="Courier New"/>
    <w:charset w:val="00"/>
    <w:family w:val="auto"/>
    <w:pitch w:val="variable"/>
    <w:sig w:usb0="00000000" w:usb1="00000000" w:usb2="00000000"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37475D8" w14:textId="77777777" w:rsidR="006C13C3" w:rsidRDefault="006C13C3" w:rsidP="00064348">
      <w:pPr>
        <w:spacing w:after="0" w:line="240" w:lineRule="auto"/>
      </w:pPr>
      <w:r>
        <w:separator/>
      </w:r>
    </w:p>
  </w:footnote>
  <w:footnote w:type="continuationSeparator" w:id="0">
    <w:p w14:paraId="6B39CDCB" w14:textId="77777777" w:rsidR="006C13C3" w:rsidRDefault="006C13C3" w:rsidP="000643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2502CA" w14:textId="77777777" w:rsidR="00064348" w:rsidRDefault="00064348">
    <w:pPr>
      <w:pStyle w:val="Header"/>
    </w:pPr>
    <w:r>
      <w:tab/>
    </w:r>
    <w:r>
      <w:tab/>
    </w:r>
    <w:r>
      <w:fldChar w:fldCharType="begin"/>
    </w:r>
    <w:r>
      <w:instrText xml:space="preserve"> PAGE   \* MERGEFORMAT </w:instrText>
    </w:r>
    <w:r>
      <w:fldChar w:fldCharType="separate"/>
    </w:r>
    <w:r w:rsidR="006169B9">
      <w:rPr>
        <w:noProof/>
      </w:rPr>
      <w:t>6</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8576A24"/>
    <w:multiLevelType w:val="hybridMultilevel"/>
    <w:tmpl w:val="539E65EC"/>
    <w:lvl w:ilvl="0" w:tplc="20000017">
      <w:start w:val="1"/>
      <w:numFmt w:val="lowerLetter"/>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21EF7BE7"/>
    <w:multiLevelType w:val="hybridMultilevel"/>
    <w:tmpl w:val="5128E5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6C030D99"/>
    <w:multiLevelType w:val="hybridMultilevel"/>
    <w:tmpl w:val="B1C09400"/>
    <w:lvl w:ilvl="0" w:tplc="33A6F15A">
      <w:start w:val="1"/>
      <w:numFmt w:val="decimal"/>
      <w:lvlText w:val="%1."/>
      <w:lvlJc w:val="left"/>
      <w:pPr>
        <w:tabs>
          <w:tab w:val="num" w:pos="720"/>
        </w:tabs>
        <w:ind w:left="720" w:hanging="360"/>
      </w:pPr>
    </w:lvl>
    <w:lvl w:ilvl="1" w:tplc="A2FAF528" w:tentative="1">
      <w:start w:val="1"/>
      <w:numFmt w:val="decimal"/>
      <w:lvlText w:val="%2."/>
      <w:lvlJc w:val="left"/>
      <w:pPr>
        <w:tabs>
          <w:tab w:val="num" w:pos="1440"/>
        </w:tabs>
        <w:ind w:left="1440" w:hanging="360"/>
      </w:pPr>
    </w:lvl>
    <w:lvl w:ilvl="2" w:tplc="B21ED37E" w:tentative="1">
      <w:start w:val="1"/>
      <w:numFmt w:val="decimal"/>
      <w:lvlText w:val="%3."/>
      <w:lvlJc w:val="left"/>
      <w:pPr>
        <w:tabs>
          <w:tab w:val="num" w:pos="2160"/>
        </w:tabs>
        <w:ind w:left="2160" w:hanging="360"/>
      </w:pPr>
    </w:lvl>
    <w:lvl w:ilvl="3" w:tplc="13EA4B8A" w:tentative="1">
      <w:start w:val="1"/>
      <w:numFmt w:val="decimal"/>
      <w:lvlText w:val="%4."/>
      <w:lvlJc w:val="left"/>
      <w:pPr>
        <w:tabs>
          <w:tab w:val="num" w:pos="2880"/>
        </w:tabs>
        <w:ind w:left="2880" w:hanging="360"/>
      </w:pPr>
    </w:lvl>
    <w:lvl w:ilvl="4" w:tplc="78E8C144" w:tentative="1">
      <w:start w:val="1"/>
      <w:numFmt w:val="decimal"/>
      <w:lvlText w:val="%5."/>
      <w:lvlJc w:val="left"/>
      <w:pPr>
        <w:tabs>
          <w:tab w:val="num" w:pos="3600"/>
        </w:tabs>
        <w:ind w:left="3600" w:hanging="360"/>
      </w:pPr>
    </w:lvl>
    <w:lvl w:ilvl="5" w:tplc="03CE5504" w:tentative="1">
      <w:start w:val="1"/>
      <w:numFmt w:val="decimal"/>
      <w:lvlText w:val="%6."/>
      <w:lvlJc w:val="left"/>
      <w:pPr>
        <w:tabs>
          <w:tab w:val="num" w:pos="4320"/>
        </w:tabs>
        <w:ind w:left="4320" w:hanging="360"/>
      </w:pPr>
    </w:lvl>
    <w:lvl w:ilvl="6" w:tplc="05700330" w:tentative="1">
      <w:start w:val="1"/>
      <w:numFmt w:val="decimal"/>
      <w:lvlText w:val="%7."/>
      <w:lvlJc w:val="left"/>
      <w:pPr>
        <w:tabs>
          <w:tab w:val="num" w:pos="5040"/>
        </w:tabs>
        <w:ind w:left="5040" w:hanging="360"/>
      </w:pPr>
    </w:lvl>
    <w:lvl w:ilvl="7" w:tplc="A38A6E42" w:tentative="1">
      <w:start w:val="1"/>
      <w:numFmt w:val="decimal"/>
      <w:lvlText w:val="%8."/>
      <w:lvlJc w:val="left"/>
      <w:pPr>
        <w:tabs>
          <w:tab w:val="num" w:pos="5760"/>
        </w:tabs>
        <w:ind w:left="5760" w:hanging="360"/>
      </w:pPr>
    </w:lvl>
    <w:lvl w:ilvl="8" w:tplc="71985A4A" w:tentative="1">
      <w:start w:val="1"/>
      <w:numFmt w:val="decimal"/>
      <w:lvlText w:val="%9."/>
      <w:lvlJc w:val="left"/>
      <w:pPr>
        <w:tabs>
          <w:tab w:val="num" w:pos="6480"/>
        </w:tabs>
        <w:ind w:left="6480" w:hanging="360"/>
      </w:pPr>
    </w:lvl>
  </w:abstractNum>
  <w:abstractNum w:abstractNumId="3" w15:restartNumberingAfterBreak="0">
    <w:nsid w:val="7D6B53A8"/>
    <w:multiLevelType w:val="hybridMultilevel"/>
    <w:tmpl w:val="2BB2A206"/>
    <w:lvl w:ilvl="0" w:tplc="4B683FAE">
      <w:start w:val="1"/>
      <w:numFmt w:val="decimal"/>
      <w:lvlText w:val="%1."/>
      <w:lvlJc w:val="left"/>
      <w:pPr>
        <w:tabs>
          <w:tab w:val="num" w:pos="720"/>
        </w:tabs>
        <w:ind w:left="720" w:hanging="360"/>
      </w:pPr>
    </w:lvl>
    <w:lvl w:ilvl="1" w:tplc="6454433E" w:tentative="1">
      <w:start w:val="1"/>
      <w:numFmt w:val="decimal"/>
      <w:lvlText w:val="%2."/>
      <w:lvlJc w:val="left"/>
      <w:pPr>
        <w:tabs>
          <w:tab w:val="num" w:pos="1440"/>
        </w:tabs>
        <w:ind w:left="1440" w:hanging="360"/>
      </w:pPr>
    </w:lvl>
    <w:lvl w:ilvl="2" w:tplc="2050F8DC" w:tentative="1">
      <w:start w:val="1"/>
      <w:numFmt w:val="decimal"/>
      <w:lvlText w:val="%3."/>
      <w:lvlJc w:val="left"/>
      <w:pPr>
        <w:tabs>
          <w:tab w:val="num" w:pos="2160"/>
        </w:tabs>
        <w:ind w:left="2160" w:hanging="360"/>
      </w:pPr>
    </w:lvl>
    <w:lvl w:ilvl="3" w:tplc="ADECCAAA" w:tentative="1">
      <w:start w:val="1"/>
      <w:numFmt w:val="decimal"/>
      <w:lvlText w:val="%4."/>
      <w:lvlJc w:val="left"/>
      <w:pPr>
        <w:tabs>
          <w:tab w:val="num" w:pos="2880"/>
        </w:tabs>
        <w:ind w:left="2880" w:hanging="360"/>
      </w:pPr>
    </w:lvl>
    <w:lvl w:ilvl="4" w:tplc="8436A842" w:tentative="1">
      <w:start w:val="1"/>
      <w:numFmt w:val="decimal"/>
      <w:lvlText w:val="%5."/>
      <w:lvlJc w:val="left"/>
      <w:pPr>
        <w:tabs>
          <w:tab w:val="num" w:pos="3600"/>
        </w:tabs>
        <w:ind w:left="3600" w:hanging="360"/>
      </w:pPr>
    </w:lvl>
    <w:lvl w:ilvl="5" w:tplc="71AEC074" w:tentative="1">
      <w:start w:val="1"/>
      <w:numFmt w:val="decimal"/>
      <w:lvlText w:val="%6."/>
      <w:lvlJc w:val="left"/>
      <w:pPr>
        <w:tabs>
          <w:tab w:val="num" w:pos="4320"/>
        </w:tabs>
        <w:ind w:left="4320" w:hanging="360"/>
      </w:pPr>
    </w:lvl>
    <w:lvl w:ilvl="6" w:tplc="9FE20772" w:tentative="1">
      <w:start w:val="1"/>
      <w:numFmt w:val="decimal"/>
      <w:lvlText w:val="%7."/>
      <w:lvlJc w:val="left"/>
      <w:pPr>
        <w:tabs>
          <w:tab w:val="num" w:pos="5040"/>
        </w:tabs>
        <w:ind w:left="5040" w:hanging="360"/>
      </w:pPr>
    </w:lvl>
    <w:lvl w:ilvl="7" w:tplc="120259CE" w:tentative="1">
      <w:start w:val="1"/>
      <w:numFmt w:val="decimal"/>
      <w:lvlText w:val="%8."/>
      <w:lvlJc w:val="left"/>
      <w:pPr>
        <w:tabs>
          <w:tab w:val="num" w:pos="5760"/>
        </w:tabs>
        <w:ind w:left="5760" w:hanging="360"/>
      </w:pPr>
    </w:lvl>
    <w:lvl w:ilvl="8" w:tplc="A7726960"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ys7Q0NDE3NTQzNDBR0lEKTi0uzszPAykwrgUAHwsCTCwAAAA="/>
  </w:docVars>
  <w:rsids>
    <w:rsidRoot w:val="009D5A55"/>
    <w:rsid w:val="00031C70"/>
    <w:rsid w:val="00064348"/>
    <w:rsid w:val="00093D11"/>
    <w:rsid w:val="00133625"/>
    <w:rsid w:val="0013633A"/>
    <w:rsid w:val="00172223"/>
    <w:rsid w:val="001957F9"/>
    <w:rsid w:val="001F6F8A"/>
    <w:rsid w:val="00237516"/>
    <w:rsid w:val="002A52B6"/>
    <w:rsid w:val="002B4B9B"/>
    <w:rsid w:val="00332A84"/>
    <w:rsid w:val="003977C4"/>
    <w:rsid w:val="003A7050"/>
    <w:rsid w:val="003D552C"/>
    <w:rsid w:val="00412DA8"/>
    <w:rsid w:val="00427BE5"/>
    <w:rsid w:val="004538EC"/>
    <w:rsid w:val="00523B1C"/>
    <w:rsid w:val="00565BB0"/>
    <w:rsid w:val="00577F37"/>
    <w:rsid w:val="005B2228"/>
    <w:rsid w:val="005D10AB"/>
    <w:rsid w:val="006169B9"/>
    <w:rsid w:val="006C13C3"/>
    <w:rsid w:val="007307FD"/>
    <w:rsid w:val="007C4F4E"/>
    <w:rsid w:val="00850971"/>
    <w:rsid w:val="0086518A"/>
    <w:rsid w:val="00865C0A"/>
    <w:rsid w:val="00895A6C"/>
    <w:rsid w:val="009D3E64"/>
    <w:rsid w:val="009D5A55"/>
    <w:rsid w:val="009E4336"/>
    <w:rsid w:val="00A37187"/>
    <w:rsid w:val="00A731FC"/>
    <w:rsid w:val="00A943E5"/>
    <w:rsid w:val="00AE3792"/>
    <w:rsid w:val="00B43D26"/>
    <w:rsid w:val="00B706CA"/>
    <w:rsid w:val="00BB34C4"/>
    <w:rsid w:val="00BC174E"/>
    <w:rsid w:val="00BD777D"/>
    <w:rsid w:val="00C13776"/>
    <w:rsid w:val="00C441DB"/>
    <w:rsid w:val="00C70696"/>
    <w:rsid w:val="00CB71E0"/>
    <w:rsid w:val="00D12ED0"/>
    <w:rsid w:val="00DD3777"/>
    <w:rsid w:val="00E6150D"/>
    <w:rsid w:val="00F301CB"/>
    <w:rsid w:val="00F46948"/>
    <w:rsid w:val="00FE702E"/>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7F1E40DD"/>
  <w15:chartTrackingRefBased/>
  <w15:docId w15:val="{6B26B34C-E69F-4B4C-B246-A1F3888CBF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4"/>
        <w:lang w:val="en-KE" w:eastAsia="en-US" w:bidi="ar-SA"/>
      </w:rPr>
    </w:rPrDefault>
    <w:pPrDefault>
      <w:pPr>
        <w:spacing w:after="100" w:afterAutospacing="1" w:line="480" w:lineRule="auto"/>
        <w:ind w:firstLine="62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7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77F3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B71E0"/>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32A84"/>
    <w:rPr>
      <w:color w:val="808080"/>
    </w:rPr>
  </w:style>
  <w:style w:type="table" w:styleId="PlainTable1">
    <w:name w:val="Plain Table 1"/>
    <w:basedOn w:val="TableNormal"/>
    <w:uiPriority w:val="41"/>
    <w:rsid w:val="00BD777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0643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4348"/>
  </w:style>
  <w:style w:type="paragraph" w:styleId="Footer">
    <w:name w:val="footer"/>
    <w:basedOn w:val="Normal"/>
    <w:link w:val="FooterChar"/>
    <w:uiPriority w:val="99"/>
    <w:unhideWhenUsed/>
    <w:rsid w:val="000643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4348"/>
  </w:style>
  <w:style w:type="character" w:customStyle="1" w:styleId="Heading1Char">
    <w:name w:val="Heading 1 Char"/>
    <w:basedOn w:val="DefaultParagraphFont"/>
    <w:link w:val="Heading1"/>
    <w:uiPriority w:val="9"/>
    <w:rsid w:val="003977C4"/>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86518A"/>
    <w:pPr>
      <w:spacing w:after="0" w:afterAutospacing="0" w:line="240" w:lineRule="auto"/>
      <w:ind w:left="720" w:firstLine="0"/>
      <w:contextualSpacing/>
    </w:pPr>
    <w:rPr>
      <w:rFonts w:eastAsia="Times New Roman" w:cs="Times New Roman"/>
      <w:lang w:val="en-KE" w:eastAsia="en-KE"/>
    </w:rPr>
  </w:style>
  <w:style w:type="character" w:customStyle="1" w:styleId="Heading3Char">
    <w:name w:val="Heading 3 Char"/>
    <w:basedOn w:val="DefaultParagraphFont"/>
    <w:link w:val="Heading3"/>
    <w:uiPriority w:val="9"/>
    <w:semiHidden/>
    <w:rsid w:val="00CB71E0"/>
    <w:rPr>
      <w:rFonts w:asciiTheme="majorHAnsi" w:eastAsiaTheme="majorEastAsia" w:hAnsiTheme="majorHAnsi" w:cstheme="majorBidi"/>
      <w:color w:val="1F3763" w:themeColor="accent1" w:themeShade="7F"/>
    </w:rPr>
  </w:style>
  <w:style w:type="paragraph" w:styleId="BodyText">
    <w:name w:val="Body Text"/>
    <w:basedOn w:val="Normal"/>
    <w:link w:val="BodyTextChar"/>
    <w:rsid w:val="00CB71E0"/>
    <w:pPr>
      <w:spacing w:after="0" w:afterAutospacing="0" w:line="240" w:lineRule="auto"/>
      <w:ind w:firstLine="0"/>
    </w:pPr>
    <w:rPr>
      <w:rFonts w:eastAsia="Times New Roman" w:cs="Times New Roman"/>
      <w:bCs/>
      <w:szCs w:val="20"/>
      <w:lang w:val="en-US"/>
    </w:rPr>
  </w:style>
  <w:style w:type="character" w:customStyle="1" w:styleId="BodyTextChar">
    <w:name w:val="Body Text Char"/>
    <w:basedOn w:val="DefaultParagraphFont"/>
    <w:link w:val="BodyText"/>
    <w:rsid w:val="00CB71E0"/>
    <w:rPr>
      <w:rFonts w:eastAsia="Times New Roman" w:cs="Times New Roman"/>
      <w:bCs/>
      <w:szCs w:val="20"/>
      <w:lang w:val="en-US"/>
    </w:rPr>
  </w:style>
  <w:style w:type="character" w:customStyle="1" w:styleId="Heading2Char">
    <w:name w:val="Heading 2 Char"/>
    <w:basedOn w:val="DefaultParagraphFont"/>
    <w:link w:val="Heading2"/>
    <w:uiPriority w:val="9"/>
    <w:rsid w:val="00577F37"/>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D12E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2707915">
      <w:bodyDiv w:val="1"/>
      <w:marLeft w:val="0"/>
      <w:marRight w:val="0"/>
      <w:marTop w:val="0"/>
      <w:marBottom w:val="0"/>
      <w:divBdr>
        <w:top w:val="none" w:sz="0" w:space="0" w:color="auto"/>
        <w:left w:val="none" w:sz="0" w:space="0" w:color="auto"/>
        <w:bottom w:val="none" w:sz="0" w:space="0" w:color="auto"/>
        <w:right w:val="none" w:sz="0" w:space="0" w:color="auto"/>
      </w:divBdr>
      <w:divsChild>
        <w:div w:id="355429268">
          <w:marLeft w:val="547"/>
          <w:marRight w:val="0"/>
          <w:marTop w:val="0"/>
          <w:marBottom w:val="0"/>
          <w:divBdr>
            <w:top w:val="none" w:sz="0" w:space="0" w:color="auto"/>
            <w:left w:val="none" w:sz="0" w:space="0" w:color="auto"/>
            <w:bottom w:val="none" w:sz="0" w:space="0" w:color="auto"/>
            <w:right w:val="none" w:sz="0" w:space="0" w:color="auto"/>
          </w:divBdr>
        </w:div>
        <w:div w:id="169682350">
          <w:marLeft w:val="547"/>
          <w:marRight w:val="0"/>
          <w:marTop w:val="0"/>
          <w:marBottom w:val="0"/>
          <w:divBdr>
            <w:top w:val="none" w:sz="0" w:space="0" w:color="auto"/>
            <w:left w:val="none" w:sz="0" w:space="0" w:color="auto"/>
            <w:bottom w:val="none" w:sz="0" w:space="0" w:color="auto"/>
            <w:right w:val="none" w:sz="0" w:space="0" w:color="auto"/>
          </w:divBdr>
        </w:div>
        <w:div w:id="304358200">
          <w:marLeft w:val="547"/>
          <w:marRight w:val="0"/>
          <w:marTop w:val="0"/>
          <w:marBottom w:val="0"/>
          <w:divBdr>
            <w:top w:val="none" w:sz="0" w:space="0" w:color="auto"/>
            <w:left w:val="none" w:sz="0" w:space="0" w:color="auto"/>
            <w:bottom w:val="none" w:sz="0" w:space="0" w:color="auto"/>
            <w:right w:val="none" w:sz="0" w:space="0" w:color="auto"/>
          </w:divBdr>
        </w:div>
        <w:div w:id="125202545">
          <w:marLeft w:val="547"/>
          <w:marRight w:val="0"/>
          <w:marTop w:val="0"/>
          <w:marBottom w:val="0"/>
          <w:divBdr>
            <w:top w:val="none" w:sz="0" w:space="0" w:color="auto"/>
            <w:left w:val="none" w:sz="0" w:space="0" w:color="auto"/>
            <w:bottom w:val="none" w:sz="0" w:space="0" w:color="auto"/>
            <w:right w:val="none" w:sz="0" w:space="0" w:color="auto"/>
          </w:divBdr>
        </w:div>
        <w:div w:id="1961304477">
          <w:marLeft w:val="547"/>
          <w:marRight w:val="0"/>
          <w:marTop w:val="0"/>
          <w:marBottom w:val="0"/>
          <w:divBdr>
            <w:top w:val="none" w:sz="0" w:space="0" w:color="auto"/>
            <w:left w:val="none" w:sz="0" w:space="0" w:color="auto"/>
            <w:bottom w:val="none" w:sz="0" w:space="0" w:color="auto"/>
            <w:right w:val="none" w:sz="0" w:space="0" w:color="auto"/>
          </w:divBdr>
        </w:div>
        <w:div w:id="395398734">
          <w:marLeft w:val="547"/>
          <w:marRight w:val="0"/>
          <w:marTop w:val="0"/>
          <w:marBottom w:val="0"/>
          <w:divBdr>
            <w:top w:val="none" w:sz="0" w:space="0" w:color="auto"/>
            <w:left w:val="none" w:sz="0" w:space="0" w:color="auto"/>
            <w:bottom w:val="none" w:sz="0" w:space="0" w:color="auto"/>
            <w:right w:val="none" w:sz="0" w:space="0" w:color="auto"/>
          </w:divBdr>
        </w:div>
      </w:divsChild>
    </w:div>
    <w:div w:id="742214854">
      <w:bodyDiv w:val="1"/>
      <w:marLeft w:val="0"/>
      <w:marRight w:val="0"/>
      <w:marTop w:val="0"/>
      <w:marBottom w:val="0"/>
      <w:divBdr>
        <w:top w:val="none" w:sz="0" w:space="0" w:color="auto"/>
        <w:left w:val="none" w:sz="0" w:space="0" w:color="auto"/>
        <w:bottom w:val="none" w:sz="0" w:space="0" w:color="auto"/>
        <w:right w:val="none" w:sz="0" w:space="0" w:color="auto"/>
      </w:divBdr>
    </w:div>
    <w:div w:id="987629204">
      <w:bodyDiv w:val="1"/>
      <w:marLeft w:val="0"/>
      <w:marRight w:val="0"/>
      <w:marTop w:val="0"/>
      <w:marBottom w:val="0"/>
      <w:divBdr>
        <w:top w:val="none" w:sz="0" w:space="0" w:color="auto"/>
        <w:left w:val="none" w:sz="0" w:space="0" w:color="auto"/>
        <w:bottom w:val="none" w:sz="0" w:space="0" w:color="auto"/>
        <w:right w:val="none" w:sz="0" w:space="0" w:color="auto"/>
      </w:divBdr>
      <w:divsChild>
        <w:div w:id="1851135875">
          <w:marLeft w:val="547"/>
          <w:marRight w:val="0"/>
          <w:marTop w:val="0"/>
          <w:marBottom w:val="0"/>
          <w:divBdr>
            <w:top w:val="none" w:sz="0" w:space="0" w:color="auto"/>
            <w:left w:val="none" w:sz="0" w:space="0" w:color="auto"/>
            <w:bottom w:val="none" w:sz="0" w:space="0" w:color="auto"/>
            <w:right w:val="none" w:sz="0" w:space="0" w:color="auto"/>
          </w:divBdr>
        </w:div>
        <w:div w:id="2081977419">
          <w:marLeft w:val="547"/>
          <w:marRight w:val="0"/>
          <w:marTop w:val="0"/>
          <w:marBottom w:val="0"/>
          <w:divBdr>
            <w:top w:val="none" w:sz="0" w:space="0" w:color="auto"/>
            <w:left w:val="none" w:sz="0" w:space="0" w:color="auto"/>
            <w:bottom w:val="none" w:sz="0" w:space="0" w:color="auto"/>
            <w:right w:val="none" w:sz="0" w:space="0" w:color="auto"/>
          </w:divBdr>
        </w:div>
        <w:div w:id="713195239">
          <w:marLeft w:val="547"/>
          <w:marRight w:val="0"/>
          <w:marTop w:val="0"/>
          <w:marBottom w:val="0"/>
          <w:divBdr>
            <w:top w:val="none" w:sz="0" w:space="0" w:color="auto"/>
            <w:left w:val="none" w:sz="0" w:space="0" w:color="auto"/>
            <w:bottom w:val="none" w:sz="0" w:space="0" w:color="auto"/>
            <w:right w:val="none" w:sz="0" w:space="0" w:color="auto"/>
          </w:divBdr>
        </w:div>
        <w:div w:id="1894930115">
          <w:marLeft w:val="547"/>
          <w:marRight w:val="0"/>
          <w:marTop w:val="0"/>
          <w:marBottom w:val="0"/>
          <w:divBdr>
            <w:top w:val="none" w:sz="0" w:space="0" w:color="auto"/>
            <w:left w:val="none" w:sz="0" w:space="0" w:color="auto"/>
            <w:bottom w:val="none" w:sz="0" w:space="0" w:color="auto"/>
            <w:right w:val="none" w:sz="0" w:space="0" w:color="auto"/>
          </w:divBdr>
        </w:div>
        <w:div w:id="114645928">
          <w:marLeft w:val="547"/>
          <w:marRight w:val="0"/>
          <w:marTop w:val="0"/>
          <w:marBottom w:val="0"/>
          <w:divBdr>
            <w:top w:val="none" w:sz="0" w:space="0" w:color="auto"/>
            <w:left w:val="none" w:sz="0" w:space="0" w:color="auto"/>
            <w:bottom w:val="none" w:sz="0" w:space="0" w:color="auto"/>
            <w:right w:val="none" w:sz="0" w:space="0" w:color="auto"/>
          </w:divBdr>
        </w:div>
        <w:div w:id="150431509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reHiDel\Documents\Custom%20Office%20Templates\WORD%20DELIVERABLE%202021%20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WORD DELIVERABLE 2021 03</Template>
  <TotalTime>185</TotalTime>
  <Pages>20</Pages>
  <Words>3422</Words>
  <Characters>19506</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GreHiDel</dc:creator>
  <cp:keywords/>
  <dc:description/>
  <cp:lastModifiedBy>GreHiDeL M</cp:lastModifiedBy>
  <cp:revision>10</cp:revision>
  <dcterms:created xsi:type="dcterms:W3CDTF">2021-03-29T10:53:00Z</dcterms:created>
  <dcterms:modified xsi:type="dcterms:W3CDTF">2021-03-30T07:31:00Z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ear4Word_StyleTitle">
    <vt:lpwstr>American Psychological Association 6th Edition</vt:lpwstr>
  </property>
</Properties>
</file>